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37E66" w14:textId="70C5F1FC" w:rsidR="007171B9" w:rsidRPr="0057074C" w:rsidRDefault="007171B9" w:rsidP="007171B9">
      <w:pPr>
        <w:pStyle w:val="Header"/>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r w:rsidRPr="0057074C">
        <w:rPr>
          <w:rFonts w:eastAsia="MS Mincho"/>
          <w:b/>
          <w:bCs/>
          <w:color w:val="000000" w:themeColor="text1"/>
          <w:sz w:val="24"/>
          <w:szCs w:val="24"/>
          <w:lang w:val="de-DE"/>
        </w:rPr>
        <w:t xml:space="preserve">3GPP TSG-RAN WG2 Meeting #126                        </w:t>
      </w:r>
      <w:r w:rsidR="003A3FAC">
        <w:rPr>
          <w:rFonts w:eastAsia="MS Mincho"/>
          <w:b/>
          <w:bCs/>
          <w:color w:val="000000" w:themeColor="text1"/>
          <w:sz w:val="24"/>
          <w:szCs w:val="24"/>
          <w:lang w:val="de-DE"/>
        </w:rPr>
        <w:t xml:space="preserve">                </w:t>
      </w:r>
      <w:r>
        <w:rPr>
          <w:rFonts w:eastAsia="MS Mincho"/>
          <w:b/>
          <w:bCs/>
          <w:color w:val="000000" w:themeColor="text1"/>
          <w:sz w:val="24"/>
          <w:szCs w:val="24"/>
          <w:lang w:val="de-DE"/>
        </w:rPr>
        <w:t xml:space="preserve"> </w:t>
      </w:r>
      <w:bookmarkStart w:id="0" w:name="OLE_LINK683"/>
      <w:r w:rsidRPr="0057074C">
        <w:rPr>
          <w:rFonts w:eastAsia="MS Mincho"/>
          <w:b/>
          <w:bCs/>
          <w:color w:val="000000" w:themeColor="text1"/>
          <w:sz w:val="24"/>
          <w:szCs w:val="24"/>
          <w:lang w:val="de-DE"/>
        </w:rPr>
        <w:t>R2-2404474</w:t>
      </w:r>
      <w:bookmarkEnd w:id="0"/>
    </w:p>
    <w:p w14:paraId="0A150D2A" w14:textId="77777777" w:rsidR="007171B9" w:rsidRPr="0057074C" w:rsidRDefault="007171B9" w:rsidP="007171B9">
      <w:pPr>
        <w:pStyle w:val="Header"/>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r w:rsidRPr="0057074C">
        <w:rPr>
          <w:rFonts w:eastAsia="MS Mincho"/>
          <w:b/>
          <w:bCs/>
          <w:color w:val="000000" w:themeColor="text1"/>
          <w:sz w:val="24"/>
          <w:szCs w:val="24"/>
          <w:lang w:val="de-DE"/>
        </w:rPr>
        <w:t>Fukuoka, Japan, May 20th -24th, 2024</w:t>
      </w:r>
    </w:p>
    <w:p w14:paraId="15F81320" w14:textId="77777777" w:rsidR="00BF7C7A" w:rsidRPr="0057074C" w:rsidRDefault="00BF7C7A" w:rsidP="0057074C">
      <w:pPr>
        <w:tabs>
          <w:tab w:val="left" w:pos="1701"/>
          <w:tab w:val="right" w:pos="9639"/>
        </w:tabs>
        <w:spacing w:before="100" w:beforeAutospacing="1" w:after="100" w:afterAutospacing="1"/>
        <w:rPr>
          <w:rFonts w:cs="Arial"/>
          <w:b/>
          <w:color w:val="000000"/>
          <w:sz w:val="24"/>
          <w:lang w:val="de-DE"/>
        </w:rPr>
      </w:pPr>
    </w:p>
    <w:p w14:paraId="69025F2B" w14:textId="610DC563" w:rsidR="00BF7C7A" w:rsidRPr="0057074C" w:rsidRDefault="00BF7C7A" w:rsidP="00BF7C7A">
      <w:pPr>
        <w:pStyle w:val="3GPPHeader"/>
        <w:rPr>
          <w:rFonts w:eastAsiaTheme="minorEastAsia"/>
          <w:sz w:val="22"/>
          <w:szCs w:val="22"/>
          <w:lang w:eastAsia="zh-TW"/>
        </w:rPr>
      </w:pPr>
      <w:r>
        <w:rPr>
          <w:sz w:val="22"/>
          <w:szCs w:val="22"/>
        </w:rPr>
        <w:t>Agenda Item:</w:t>
      </w:r>
      <w:r>
        <w:rPr>
          <w:sz w:val="22"/>
          <w:szCs w:val="22"/>
        </w:rPr>
        <w:tab/>
      </w:r>
      <w:r w:rsidR="003F65DF">
        <w:rPr>
          <w:sz w:val="22"/>
          <w:szCs w:val="22"/>
        </w:rPr>
        <w:t>8.3.</w:t>
      </w:r>
      <w:r w:rsidR="006E14BF">
        <w:rPr>
          <w:sz w:val="22"/>
          <w:szCs w:val="22"/>
        </w:rPr>
        <w:t>2</w:t>
      </w:r>
      <w:r w:rsidR="006E14BF">
        <w:rPr>
          <w:rFonts w:eastAsiaTheme="minorEastAsia"/>
          <w:sz w:val="22"/>
          <w:szCs w:val="22"/>
          <w:lang w:eastAsia="zh-TW"/>
        </w:rPr>
        <w:t>.</w:t>
      </w:r>
      <w:r w:rsidR="006E14BF">
        <w:rPr>
          <w:rFonts w:eastAsiaTheme="minorEastAsia" w:hint="eastAsia"/>
          <w:sz w:val="22"/>
          <w:szCs w:val="22"/>
          <w:lang w:eastAsia="zh-TW"/>
        </w:rPr>
        <w:t>1</w:t>
      </w:r>
    </w:p>
    <w:p w14:paraId="6E58E325" w14:textId="77777777" w:rsidR="00C86E75" w:rsidRDefault="00BF7C7A" w:rsidP="00C86E75">
      <w:pPr>
        <w:pStyle w:val="3GPPHeader"/>
        <w:rPr>
          <w:sz w:val="22"/>
          <w:szCs w:val="22"/>
        </w:rPr>
      </w:pPr>
      <w:r>
        <w:rPr>
          <w:sz w:val="22"/>
          <w:szCs w:val="22"/>
        </w:rPr>
        <w:t>Source:</w:t>
      </w:r>
      <w:r>
        <w:rPr>
          <w:sz w:val="22"/>
          <w:szCs w:val="22"/>
        </w:rPr>
        <w:tab/>
      </w:r>
      <w:r w:rsidR="00C86E75">
        <w:rPr>
          <w:sz w:val="22"/>
          <w:szCs w:val="22"/>
        </w:rPr>
        <w:t>Mediatek Inc.</w:t>
      </w:r>
    </w:p>
    <w:p w14:paraId="650CA65D" w14:textId="6D7FC1F3" w:rsidR="00BF7C7A" w:rsidRDefault="00BF7C7A" w:rsidP="00BF7C7A">
      <w:pPr>
        <w:pStyle w:val="3GPPHeader"/>
        <w:rPr>
          <w:sz w:val="22"/>
          <w:szCs w:val="22"/>
        </w:rPr>
      </w:pPr>
      <w:r>
        <w:rPr>
          <w:sz w:val="22"/>
          <w:szCs w:val="22"/>
        </w:rPr>
        <w:t>Title:</w:t>
      </w:r>
      <w:r>
        <w:rPr>
          <w:sz w:val="22"/>
          <w:szCs w:val="22"/>
        </w:rPr>
        <w:tab/>
      </w:r>
      <w:r w:rsidR="003F65DF">
        <w:rPr>
          <w:sz w:val="22"/>
          <w:szCs w:val="22"/>
        </w:rPr>
        <w:t xml:space="preserve">Discussion on </w:t>
      </w:r>
      <w:r w:rsidR="00022D89">
        <w:rPr>
          <w:sz w:val="22"/>
          <w:szCs w:val="22"/>
        </w:rPr>
        <w:t>Evaluation Methodology of RRM Prediction</w:t>
      </w:r>
    </w:p>
    <w:p w14:paraId="31571F6B" w14:textId="77777777" w:rsidR="00BF7C7A" w:rsidRDefault="00BF7C7A" w:rsidP="00BF7C7A">
      <w:pPr>
        <w:pStyle w:val="3GPPHeader"/>
      </w:pPr>
      <w:r>
        <w:rPr>
          <w:sz w:val="22"/>
          <w:szCs w:val="22"/>
        </w:rPr>
        <w:t>Document for:</w:t>
      </w:r>
      <w:r>
        <w:rPr>
          <w:sz w:val="22"/>
          <w:szCs w:val="22"/>
        </w:rPr>
        <w:tab/>
        <w:t>Discussion, Decision</w:t>
      </w:r>
    </w:p>
    <w:p w14:paraId="765D1958" w14:textId="07B6EC9E" w:rsidR="00BF7C7A" w:rsidRDefault="00BF7C7A" w:rsidP="00BF7C7A">
      <w:pPr>
        <w:pStyle w:val="Heading1"/>
      </w:pPr>
      <w:bookmarkStart w:id="1" w:name="_Ref488331639"/>
      <w:bookmarkStart w:id="2" w:name="OLE_LINK103"/>
      <w:r>
        <w:t>Introduction</w:t>
      </w:r>
      <w:bookmarkEnd w:id="1"/>
    </w:p>
    <w:p w14:paraId="3D85DB83" w14:textId="131DF10B" w:rsidR="00905469" w:rsidRDefault="00F56E8E" w:rsidP="00905469">
      <w:pPr>
        <w:spacing w:before="120"/>
        <w:rPr>
          <w:rFonts w:ascii="Times New Roman" w:eastAsiaTheme="minorEastAsia" w:hAnsi="Times New Roman"/>
          <w:sz w:val="22"/>
          <w:lang w:eastAsia="zh-TW"/>
        </w:rPr>
      </w:pPr>
      <w:bookmarkStart w:id="3" w:name="OLE_LINK108"/>
      <w:bookmarkEnd w:id="2"/>
      <w:r>
        <w:rPr>
          <w:rFonts w:ascii="Times New Roman" w:hAnsi="Times New Roman"/>
          <w:sz w:val="22"/>
        </w:rPr>
        <w:t>For AI</w:t>
      </w:r>
      <w:r>
        <w:rPr>
          <w:rFonts w:ascii="Times New Roman" w:eastAsiaTheme="minorEastAsia" w:hAnsi="Times New Roman" w:hint="eastAsia"/>
          <w:sz w:val="22"/>
          <w:lang w:eastAsia="zh-TW"/>
        </w:rPr>
        <w:t>/</w:t>
      </w:r>
      <w:r>
        <w:rPr>
          <w:rFonts w:ascii="Times New Roman" w:eastAsiaTheme="minorEastAsia" w:hAnsi="Times New Roman"/>
          <w:sz w:val="22"/>
          <w:lang w:eastAsia="zh-TW"/>
        </w:rPr>
        <w:t xml:space="preserve">ML RRM prediction, in the </w:t>
      </w:r>
      <w:r>
        <w:rPr>
          <w:rFonts w:ascii="Times New Roman" w:eastAsiaTheme="minorEastAsia" w:hAnsi="Times New Roman" w:hint="eastAsia"/>
          <w:sz w:val="22"/>
          <w:lang w:eastAsia="zh-TW"/>
        </w:rPr>
        <w:t>#1</w:t>
      </w:r>
      <w:r>
        <w:rPr>
          <w:rFonts w:ascii="Times New Roman" w:eastAsiaTheme="minorEastAsia" w:hAnsi="Times New Roman"/>
          <w:sz w:val="22"/>
          <w:lang w:eastAsia="zh-TW"/>
        </w:rPr>
        <w:t>25bis meeting, RAN2 made the following agreement</w:t>
      </w:r>
    </w:p>
    <w:p w14:paraId="1372EA27" w14:textId="2FC30D88" w:rsidR="00F56E8E" w:rsidRDefault="00F56E8E" w:rsidP="00F56E8E">
      <w:pPr>
        <w:spacing w:before="120"/>
        <w:rPr>
          <w:rFonts w:asciiTheme="minorHAnsi" w:eastAsiaTheme="minorEastAsia" w:hAnsiTheme="minorHAnsi"/>
          <w:b/>
          <w:lang w:eastAsia="zh-TW"/>
        </w:rPr>
      </w:pPr>
      <w:r w:rsidRPr="00F56E8E">
        <w:rPr>
          <w:rFonts w:asciiTheme="minorHAnsi" w:eastAsiaTheme="minorEastAsia" w:hAnsiTheme="minorHAnsi"/>
          <w:noProof/>
          <w:lang w:eastAsia="zh-TW"/>
        </w:rPr>
        <mc:AlternateContent>
          <mc:Choice Requires="wps">
            <w:drawing>
              <wp:inline distT="0" distB="0" distL="0" distR="0" wp14:anchorId="6A324FB9" wp14:editId="74F076C0">
                <wp:extent cx="6531428" cy="2998470"/>
                <wp:effectExtent l="0" t="0" r="22225" b="13970"/>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1428" cy="2998470"/>
                        </a:xfrm>
                        <a:prstGeom prst="rect">
                          <a:avLst/>
                        </a:prstGeom>
                        <a:solidFill>
                          <a:srgbClr val="FFFFFF"/>
                        </a:solidFill>
                        <a:ln w="9525">
                          <a:solidFill>
                            <a:srgbClr val="000000"/>
                          </a:solidFill>
                          <a:miter lim="800000"/>
                          <a:headEnd/>
                          <a:tailEnd/>
                        </a:ln>
                      </wps:spPr>
                      <wps:txbx>
                        <w:txbxContent>
                          <w:p w14:paraId="7B590801" w14:textId="77777777" w:rsidR="00F56E8E" w:rsidRDefault="00F56E8E" w:rsidP="00F56E8E">
                            <w:pPr>
                              <w:ind w:left="363"/>
                              <w:rPr>
                                <w:b/>
                              </w:rPr>
                            </w:pPr>
                            <w:bookmarkStart w:id="4" w:name="OLE_LINK159"/>
                            <w:bookmarkStart w:id="5" w:name="OLE_LINK160"/>
                            <w:bookmarkStart w:id="6" w:name="_Hlk165815780"/>
                            <w:bookmarkStart w:id="7" w:name="OLE_LINK161"/>
                            <w:bookmarkStart w:id="8" w:name="OLE_LINK162"/>
                            <w:bookmarkStart w:id="9" w:name="_Hlk165816100"/>
                            <w:r>
                              <w:rPr>
                                <w:b/>
                              </w:rPr>
                              <w:t>Agreements</w:t>
                            </w:r>
                          </w:p>
                          <w:p w14:paraId="2194FAC9" w14:textId="77777777" w:rsidR="00F56E8E" w:rsidRDefault="00F56E8E" w:rsidP="0057074C">
                            <w:pPr>
                              <w:pStyle w:val="ListParagraph"/>
                              <w:numPr>
                                <w:ilvl w:val="0"/>
                                <w:numId w:val="27"/>
                              </w:numPr>
                              <w:spacing w:before="120"/>
                              <w:ind w:leftChars="0"/>
                            </w:pPr>
                            <w:r w:rsidRPr="0057074C">
                              <w:rPr>
                                <w:rFonts w:ascii="Times New Roman" w:hAnsi="Times New Roman"/>
                                <w:sz w:val="22"/>
                              </w:rPr>
                              <w:t>For cell level measurement prediction model, at least consider the following cases:</w:t>
                            </w:r>
                          </w:p>
                          <w:p w14:paraId="6B65C490" w14:textId="77777777" w:rsidR="00F56E8E" w:rsidRPr="0057074C" w:rsidRDefault="00F56E8E" w:rsidP="0057074C">
                            <w:pPr>
                              <w:ind w:leftChars="400" w:left="800"/>
                              <w:rPr>
                                <w:rFonts w:ascii="Times New Roman" w:hAnsi="Times New Roman"/>
                                <w:sz w:val="22"/>
                                <w:szCs w:val="22"/>
                              </w:rPr>
                            </w:pPr>
                            <w:r w:rsidRPr="0057074C">
                              <w:rPr>
                                <w:rFonts w:ascii="Times New Roman" w:hAnsi="Times New Roman"/>
                                <w:sz w:val="22"/>
                                <w:szCs w:val="22"/>
                              </w:rPr>
                              <w:t xml:space="preserve">Case 1: To predict beam level results, then generate cell level results based on the predicted beam </w:t>
                            </w:r>
                            <w:proofErr w:type="gramStart"/>
                            <w:r w:rsidRPr="0057074C">
                              <w:rPr>
                                <w:rFonts w:ascii="Times New Roman" w:hAnsi="Times New Roman"/>
                                <w:sz w:val="22"/>
                                <w:szCs w:val="22"/>
                              </w:rPr>
                              <w:t>results;</w:t>
                            </w:r>
                            <w:proofErr w:type="gramEnd"/>
                            <w:r w:rsidRPr="0057074C">
                              <w:rPr>
                                <w:rFonts w:ascii="Times New Roman" w:hAnsi="Times New Roman"/>
                                <w:sz w:val="22"/>
                                <w:szCs w:val="22"/>
                              </w:rPr>
                              <w:t xml:space="preserve"> </w:t>
                            </w:r>
                          </w:p>
                          <w:p w14:paraId="3A32B675" w14:textId="77777777" w:rsidR="00F56E8E" w:rsidRPr="0057074C" w:rsidRDefault="00F56E8E" w:rsidP="0057074C">
                            <w:pPr>
                              <w:ind w:leftChars="400" w:left="800"/>
                              <w:rPr>
                                <w:rFonts w:ascii="Times New Roman" w:hAnsi="Times New Roman"/>
                                <w:sz w:val="22"/>
                                <w:szCs w:val="22"/>
                              </w:rPr>
                            </w:pPr>
                            <w:r w:rsidRPr="0057074C">
                              <w:rPr>
                                <w:rFonts w:ascii="Times New Roman" w:hAnsi="Times New Roman"/>
                                <w:sz w:val="22"/>
                                <w:szCs w:val="22"/>
                              </w:rPr>
                              <w:t>Case 2: To directly predict cell level results based on cell level results.</w:t>
                            </w:r>
                          </w:p>
                          <w:p w14:paraId="468E80F1" w14:textId="77777777" w:rsidR="00F56E8E" w:rsidRPr="0057074C" w:rsidRDefault="00F56E8E" w:rsidP="0057074C">
                            <w:pPr>
                              <w:ind w:leftChars="400" w:left="800"/>
                              <w:rPr>
                                <w:rFonts w:ascii="Times New Roman" w:hAnsi="Times New Roman"/>
                                <w:sz w:val="22"/>
                                <w:szCs w:val="22"/>
                              </w:rPr>
                            </w:pPr>
                            <w:r w:rsidRPr="0057074C">
                              <w:rPr>
                                <w:rFonts w:ascii="Times New Roman" w:hAnsi="Times New Roman"/>
                                <w:sz w:val="22"/>
                                <w:szCs w:val="22"/>
                              </w:rPr>
                              <w:t xml:space="preserve">Case 3: To directly predict cell level results based on beam level results </w:t>
                            </w:r>
                          </w:p>
                          <w:p w14:paraId="63F5809B"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 xml:space="preserve">We will consider intra-frequency intra and inter-cell spatial domain measurement predictions, for beam and cell level measurements.  </w:t>
                            </w:r>
                          </w:p>
                          <w:p w14:paraId="5C539917"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 xml:space="preserve">For temporal domain measurement prediction, we will consider the AI-PHY beam management Case A and Case B from the RAN1 AI/ML PHY TR and it applies to both beam level and cell level.   As baseline we will focus on pure temporal prediction.  </w:t>
                            </w:r>
                          </w:p>
                          <w:p w14:paraId="0E24FEF2"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The following items can be considered as a baseline for the prediction accuracy of the cell-level measurement prediction</w:t>
                            </w:r>
                            <w:r w:rsidRPr="0057074C">
                              <w:rPr>
                                <w:rFonts w:ascii="Times New Roman" w:eastAsiaTheme="minorEastAsia" w:hAnsi="Times New Roman" w:hint="eastAsia"/>
                                <w:sz w:val="22"/>
                                <w:szCs w:val="22"/>
                                <w:lang w:eastAsia="zh-TW"/>
                              </w:rPr>
                              <w:t>：</w:t>
                            </w:r>
                          </w:p>
                          <w:p w14:paraId="3C55397E"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Spatial-domain prediction</w:t>
                            </w:r>
                            <w:r w:rsidRPr="0057074C">
                              <w:rPr>
                                <w:rFonts w:ascii="Times New Roman" w:eastAsiaTheme="minorEastAsia" w:hAnsi="Times New Roman" w:hint="eastAsia"/>
                                <w:sz w:val="22"/>
                                <w:szCs w:val="22"/>
                                <w:lang w:eastAsia="zh-TW"/>
                              </w:rPr>
                              <w:t>：</w:t>
                            </w:r>
                            <w:r w:rsidRPr="0057074C">
                              <w:rPr>
                                <w:rFonts w:ascii="Times New Roman" w:eastAsiaTheme="minorEastAsia" w:hAnsi="Times New Roman"/>
                                <w:sz w:val="22"/>
                                <w:szCs w:val="22"/>
                                <w:lang w:eastAsia="zh-TW"/>
                              </w:rPr>
                              <w:t xml:space="preserve"> RSRP difference to the actual measurement</w:t>
                            </w:r>
                          </w:p>
                          <w:p w14:paraId="2C8B7DBA"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 xml:space="preserve">Temporal </w:t>
                            </w:r>
                            <w:proofErr w:type="spellStart"/>
                            <w:proofErr w:type="gramStart"/>
                            <w:r w:rsidRPr="0057074C">
                              <w:rPr>
                                <w:rFonts w:ascii="Times New Roman" w:eastAsiaTheme="minorEastAsia" w:hAnsi="Times New Roman"/>
                                <w:sz w:val="22"/>
                                <w:szCs w:val="22"/>
                                <w:lang w:eastAsia="zh-TW"/>
                              </w:rPr>
                              <w:t>prediction:RSRP</w:t>
                            </w:r>
                            <w:proofErr w:type="spellEnd"/>
                            <w:proofErr w:type="gramEnd"/>
                            <w:r w:rsidRPr="0057074C">
                              <w:rPr>
                                <w:rFonts w:ascii="Times New Roman" w:eastAsiaTheme="minorEastAsia" w:hAnsi="Times New Roman"/>
                                <w:sz w:val="22"/>
                                <w:szCs w:val="22"/>
                                <w:lang w:eastAsia="zh-TW"/>
                              </w:rPr>
                              <w:t xml:space="preserve"> difference to the actual measurement</w:t>
                            </w:r>
                          </w:p>
                          <w:p w14:paraId="7E631212" w14:textId="6A44E75F"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bookmarkStart w:id="10" w:name="_Hlk164867178"/>
                            <w:r w:rsidRPr="0057074C">
                              <w:rPr>
                                <w:rFonts w:ascii="Times New Roman" w:eastAsiaTheme="minorEastAsia" w:hAnsi="Times New Roman"/>
                                <w:sz w:val="22"/>
                                <w:szCs w:val="22"/>
                                <w:lang w:eastAsia="zh-TW"/>
                              </w:rPr>
                              <w:t>measurement reduction rate as one KPI</w:t>
                            </w:r>
                            <w:bookmarkEnd w:id="10"/>
                          </w:p>
                          <w:p w14:paraId="39B94403"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As a first step we will focus on measurement prediction accuracy.  FFS whether and what system level performance evaluation is needed</w:t>
                            </w:r>
                            <w:bookmarkEnd w:id="4"/>
                            <w:bookmarkEnd w:id="5"/>
                            <w:bookmarkEnd w:id="6"/>
                            <w:bookmarkEnd w:id="7"/>
                            <w:bookmarkEnd w:id="8"/>
                            <w:bookmarkEnd w:id="9"/>
                          </w:p>
                        </w:txbxContent>
                      </wps:txbx>
                      <wps:bodyPr rot="0" vert="horz" wrap="square" lIns="72000" tIns="36000" rIns="72000" bIns="36000" anchor="t" anchorCtr="0" upright="1">
                        <a:spAutoFit/>
                      </wps:bodyPr>
                    </wps:wsp>
                  </a:graphicData>
                </a:graphic>
              </wp:inline>
            </w:drawing>
          </mc:Choice>
          <mc:Fallback>
            <w:pict>
              <v:shapetype w14:anchorId="6A324FB9" id="_x0000_t202" coordsize="21600,21600" o:spt="202" path="m,l,21600r21600,l21600,xe">
                <v:stroke joinstyle="miter"/>
                <v:path gradientshapeok="t" o:connecttype="rect"/>
              </v:shapetype>
              <v:shape id="文字方塊 4" o:spid="_x0000_s1026" type="#_x0000_t202" style="width:514.3pt;height:23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">
                <v:textbox style="mso-fit-shape-to-text:t" inset="2mm,1mm,2mm,1mm">
                  <w:txbxContent>
                    <w:p w14:paraId="7B590801" w14:textId="77777777" w:rsidR="00F56E8E" w:rsidRDefault="00F56E8E" w:rsidP="00F56E8E">
                      <w:pPr>
                        <w:ind w:left="363"/>
                        <w:rPr>
                          <w:b/>
                        </w:rPr>
                      </w:pPr>
                      <w:bookmarkStart w:id="11" w:name="OLE_LINK159"/>
                      <w:bookmarkStart w:id="12" w:name="OLE_LINK160"/>
                      <w:bookmarkStart w:id="13" w:name="_Hlk165815780"/>
                      <w:bookmarkStart w:id="14" w:name="OLE_LINK161"/>
                      <w:bookmarkStart w:id="15" w:name="OLE_LINK162"/>
                      <w:bookmarkStart w:id="16" w:name="_Hlk165816100"/>
                      <w:r>
                        <w:rPr>
                          <w:b/>
                        </w:rPr>
                        <w:t>Agreements</w:t>
                      </w:r>
                    </w:p>
                    <w:p w14:paraId="2194FAC9" w14:textId="77777777" w:rsidR="00F56E8E" w:rsidRDefault="00F56E8E" w:rsidP="0057074C">
                      <w:pPr>
                        <w:pStyle w:val="ListParagraph"/>
                        <w:numPr>
                          <w:ilvl w:val="0"/>
                          <w:numId w:val="27"/>
                        </w:numPr>
                        <w:spacing w:before="120"/>
                        <w:ind w:leftChars="0"/>
                      </w:pPr>
                      <w:r w:rsidRPr="0057074C">
                        <w:rPr>
                          <w:rFonts w:ascii="Times New Roman" w:hAnsi="Times New Roman"/>
                          <w:sz w:val="22"/>
                        </w:rPr>
                        <w:t>For cell level measurement prediction model, at least consider the following cases:</w:t>
                      </w:r>
                    </w:p>
                    <w:p w14:paraId="6B65C490" w14:textId="77777777" w:rsidR="00F56E8E" w:rsidRPr="0057074C" w:rsidRDefault="00F56E8E" w:rsidP="0057074C">
                      <w:pPr>
                        <w:ind w:leftChars="400" w:left="800"/>
                        <w:rPr>
                          <w:rFonts w:ascii="Times New Roman" w:hAnsi="Times New Roman"/>
                          <w:sz w:val="22"/>
                          <w:szCs w:val="22"/>
                        </w:rPr>
                      </w:pPr>
                      <w:r w:rsidRPr="0057074C">
                        <w:rPr>
                          <w:rFonts w:ascii="Times New Roman" w:hAnsi="Times New Roman"/>
                          <w:sz w:val="22"/>
                          <w:szCs w:val="22"/>
                        </w:rPr>
                        <w:t xml:space="preserve">Case 1: To predict beam level results, then generate cell level results based on the predicted beam </w:t>
                      </w:r>
                      <w:proofErr w:type="gramStart"/>
                      <w:r w:rsidRPr="0057074C">
                        <w:rPr>
                          <w:rFonts w:ascii="Times New Roman" w:hAnsi="Times New Roman"/>
                          <w:sz w:val="22"/>
                          <w:szCs w:val="22"/>
                        </w:rPr>
                        <w:t>results;</w:t>
                      </w:r>
                      <w:proofErr w:type="gramEnd"/>
                      <w:r w:rsidRPr="0057074C">
                        <w:rPr>
                          <w:rFonts w:ascii="Times New Roman" w:hAnsi="Times New Roman"/>
                          <w:sz w:val="22"/>
                          <w:szCs w:val="22"/>
                        </w:rPr>
                        <w:t xml:space="preserve"> </w:t>
                      </w:r>
                    </w:p>
                    <w:p w14:paraId="3A32B675" w14:textId="77777777" w:rsidR="00F56E8E" w:rsidRPr="0057074C" w:rsidRDefault="00F56E8E" w:rsidP="0057074C">
                      <w:pPr>
                        <w:ind w:leftChars="400" w:left="800"/>
                        <w:rPr>
                          <w:rFonts w:ascii="Times New Roman" w:hAnsi="Times New Roman"/>
                          <w:sz w:val="22"/>
                          <w:szCs w:val="22"/>
                        </w:rPr>
                      </w:pPr>
                      <w:r w:rsidRPr="0057074C">
                        <w:rPr>
                          <w:rFonts w:ascii="Times New Roman" w:hAnsi="Times New Roman"/>
                          <w:sz w:val="22"/>
                          <w:szCs w:val="22"/>
                        </w:rPr>
                        <w:t>Case 2: To directly predict cell level results based on cell level results.</w:t>
                      </w:r>
                    </w:p>
                    <w:p w14:paraId="468E80F1" w14:textId="77777777" w:rsidR="00F56E8E" w:rsidRPr="0057074C" w:rsidRDefault="00F56E8E" w:rsidP="0057074C">
                      <w:pPr>
                        <w:ind w:leftChars="400" w:left="800"/>
                        <w:rPr>
                          <w:rFonts w:ascii="Times New Roman" w:hAnsi="Times New Roman"/>
                          <w:sz w:val="22"/>
                          <w:szCs w:val="22"/>
                        </w:rPr>
                      </w:pPr>
                      <w:r w:rsidRPr="0057074C">
                        <w:rPr>
                          <w:rFonts w:ascii="Times New Roman" w:hAnsi="Times New Roman"/>
                          <w:sz w:val="22"/>
                          <w:szCs w:val="22"/>
                        </w:rPr>
                        <w:t xml:space="preserve">Case 3: To directly predict cell level results based on beam level results </w:t>
                      </w:r>
                    </w:p>
                    <w:p w14:paraId="63F5809B"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 xml:space="preserve">We will consider intra-frequency intra and inter-cell spatial domain measurement predictions, for beam and cell level measurements.  </w:t>
                      </w:r>
                    </w:p>
                    <w:p w14:paraId="5C539917"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 xml:space="preserve">For temporal domain measurement prediction, we will consider the AI-PHY beam management Case A and Case B from the RAN1 AI/ML PHY TR and it applies to both beam level and cell level.   As baseline we will focus on pure temporal prediction.  </w:t>
                      </w:r>
                    </w:p>
                    <w:p w14:paraId="0E24FEF2"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The following items can be considered as a baseline for the prediction accuracy of the cell-level measurement prediction</w:t>
                      </w:r>
                      <w:r w:rsidRPr="0057074C">
                        <w:rPr>
                          <w:rFonts w:ascii="Times New Roman" w:eastAsiaTheme="minorEastAsia" w:hAnsi="Times New Roman" w:hint="eastAsia"/>
                          <w:sz w:val="22"/>
                          <w:szCs w:val="22"/>
                          <w:lang w:eastAsia="zh-TW"/>
                        </w:rPr>
                        <w:t>：</w:t>
                      </w:r>
                    </w:p>
                    <w:p w14:paraId="3C55397E"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Spatial-domain prediction</w:t>
                      </w:r>
                      <w:r w:rsidRPr="0057074C">
                        <w:rPr>
                          <w:rFonts w:ascii="Times New Roman" w:eastAsiaTheme="minorEastAsia" w:hAnsi="Times New Roman" w:hint="eastAsia"/>
                          <w:sz w:val="22"/>
                          <w:szCs w:val="22"/>
                          <w:lang w:eastAsia="zh-TW"/>
                        </w:rPr>
                        <w:t>：</w:t>
                      </w:r>
                      <w:r w:rsidRPr="0057074C">
                        <w:rPr>
                          <w:rFonts w:ascii="Times New Roman" w:eastAsiaTheme="minorEastAsia" w:hAnsi="Times New Roman"/>
                          <w:sz w:val="22"/>
                          <w:szCs w:val="22"/>
                          <w:lang w:eastAsia="zh-TW"/>
                        </w:rPr>
                        <w:t xml:space="preserve"> RSRP difference to the actual measurement</w:t>
                      </w:r>
                    </w:p>
                    <w:p w14:paraId="2C8B7DBA"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 xml:space="preserve">Temporal </w:t>
                      </w:r>
                      <w:proofErr w:type="spellStart"/>
                      <w:proofErr w:type="gramStart"/>
                      <w:r w:rsidRPr="0057074C">
                        <w:rPr>
                          <w:rFonts w:ascii="Times New Roman" w:eastAsiaTheme="minorEastAsia" w:hAnsi="Times New Roman"/>
                          <w:sz w:val="22"/>
                          <w:szCs w:val="22"/>
                          <w:lang w:eastAsia="zh-TW"/>
                        </w:rPr>
                        <w:t>prediction:RSRP</w:t>
                      </w:r>
                      <w:proofErr w:type="spellEnd"/>
                      <w:proofErr w:type="gramEnd"/>
                      <w:r w:rsidRPr="0057074C">
                        <w:rPr>
                          <w:rFonts w:ascii="Times New Roman" w:eastAsiaTheme="minorEastAsia" w:hAnsi="Times New Roman"/>
                          <w:sz w:val="22"/>
                          <w:szCs w:val="22"/>
                          <w:lang w:eastAsia="zh-TW"/>
                        </w:rPr>
                        <w:t xml:space="preserve"> difference to the actual measurement</w:t>
                      </w:r>
                    </w:p>
                    <w:p w14:paraId="7E631212" w14:textId="6A44E75F"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bookmarkStart w:id="17" w:name="_Hlk164867178"/>
                      <w:r w:rsidRPr="0057074C">
                        <w:rPr>
                          <w:rFonts w:ascii="Times New Roman" w:eastAsiaTheme="minorEastAsia" w:hAnsi="Times New Roman"/>
                          <w:sz w:val="22"/>
                          <w:szCs w:val="22"/>
                          <w:lang w:eastAsia="zh-TW"/>
                        </w:rPr>
                        <w:t>measurement reduction rate as one KPI</w:t>
                      </w:r>
                      <w:bookmarkEnd w:id="17"/>
                    </w:p>
                    <w:p w14:paraId="39B94403" w14:textId="77777777" w:rsidR="00F56E8E" w:rsidRPr="0057074C" w:rsidRDefault="00F56E8E" w:rsidP="0057074C">
                      <w:pPr>
                        <w:pStyle w:val="ListParagraph"/>
                        <w:numPr>
                          <w:ilvl w:val="0"/>
                          <w:numId w:val="27"/>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As a first step we will focus on measurement prediction accuracy.  FFS whether and what system level performance evaluation is needed</w:t>
                      </w:r>
                      <w:bookmarkEnd w:id="11"/>
                      <w:bookmarkEnd w:id="12"/>
                      <w:bookmarkEnd w:id="13"/>
                      <w:bookmarkEnd w:id="14"/>
                      <w:bookmarkEnd w:id="15"/>
                      <w:bookmarkEnd w:id="16"/>
                    </w:p>
                  </w:txbxContent>
                </v:textbox>
                <w10:anchorlock/>
              </v:shape>
            </w:pict>
          </mc:Fallback>
        </mc:AlternateContent>
      </w:r>
    </w:p>
    <w:p w14:paraId="68EAED80" w14:textId="2725A184" w:rsidR="004F7D8B" w:rsidRPr="0057074C" w:rsidRDefault="004E5C45" w:rsidP="0057074C">
      <w:pPr>
        <w:rPr>
          <w:rFonts w:ascii="Times New Roman" w:hAnsi="Times New Roman"/>
          <w:sz w:val="22"/>
          <w:szCs w:val="22"/>
        </w:rPr>
      </w:pPr>
      <w:bookmarkStart w:id="18" w:name="OLE_LINK203"/>
      <w:r>
        <w:rPr>
          <w:rFonts w:ascii="Times New Roman" w:hAnsi="Times New Roman"/>
          <w:sz w:val="22"/>
          <w:szCs w:val="22"/>
        </w:rPr>
        <w:t>Many</w:t>
      </w:r>
      <w:r w:rsidR="004F7D8B" w:rsidRPr="0057074C">
        <w:rPr>
          <w:rFonts w:ascii="Times New Roman" w:hAnsi="Times New Roman"/>
          <w:sz w:val="22"/>
          <w:szCs w:val="22"/>
        </w:rPr>
        <w:t xml:space="preserve"> evaluation assumptions </w:t>
      </w:r>
      <w:r>
        <w:rPr>
          <w:rFonts w:ascii="Times New Roman" w:hAnsi="Times New Roman"/>
          <w:sz w:val="22"/>
          <w:szCs w:val="22"/>
        </w:rPr>
        <w:t>have been</w:t>
      </w:r>
      <w:r w:rsidR="004F7D8B" w:rsidRPr="0057074C">
        <w:rPr>
          <w:rFonts w:ascii="Times New Roman" w:hAnsi="Times New Roman"/>
          <w:sz w:val="22"/>
          <w:szCs w:val="22"/>
        </w:rPr>
        <w:t xml:space="preserve"> </w:t>
      </w:r>
      <w:r w:rsidR="00022D89">
        <w:rPr>
          <w:rFonts w:ascii="Times New Roman" w:hAnsi="Times New Roman"/>
          <w:sz w:val="22"/>
          <w:szCs w:val="22"/>
        </w:rPr>
        <w:t>covered</w:t>
      </w:r>
      <w:r w:rsidR="004F7D8B" w:rsidRPr="0057074C">
        <w:rPr>
          <w:rFonts w:ascii="Times New Roman" w:hAnsi="Times New Roman"/>
          <w:sz w:val="22"/>
          <w:szCs w:val="22"/>
        </w:rPr>
        <w:t xml:space="preserve"> in the mail discussion</w:t>
      </w:r>
      <w:r w:rsidR="00022D89">
        <w:rPr>
          <w:rFonts w:ascii="Times New Roman" w:hAnsi="Times New Roman"/>
          <w:sz w:val="22"/>
          <w:szCs w:val="22"/>
        </w:rPr>
        <w:t xml:space="preserve"> [1]</w:t>
      </w:r>
      <w:r w:rsidR="004F7D8B" w:rsidRPr="0057074C">
        <w:rPr>
          <w:rFonts w:ascii="Times New Roman" w:hAnsi="Times New Roman"/>
          <w:sz w:val="22"/>
          <w:szCs w:val="22"/>
        </w:rPr>
        <w:t xml:space="preserve">, in this paper, we focus on the part </w:t>
      </w:r>
      <w:r w:rsidR="004F7D8B">
        <w:rPr>
          <w:rFonts w:ascii="Times New Roman" w:hAnsi="Times New Roman"/>
          <w:sz w:val="22"/>
          <w:szCs w:val="22"/>
        </w:rPr>
        <w:t>that</w:t>
      </w:r>
      <w:r w:rsidR="004F7D8B" w:rsidRPr="0057074C">
        <w:rPr>
          <w:rFonts w:ascii="Times New Roman" w:hAnsi="Times New Roman"/>
          <w:sz w:val="22"/>
          <w:szCs w:val="22"/>
        </w:rPr>
        <w:t xml:space="preserve"> is not included in the email discussion and aim to </w:t>
      </w:r>
      <w:r w:rsidR="004F7D8B">
        <w:rPr>
          <w:rFonts w:ascii="Times New Roman" w:hAnsi="Times New Roman"/>
          <w:sz w:val="22"/>
          <w:szCs w:val="22"/>
        </w:rPr>
        <w:t xml:space="preserve">build </w:t>
      </w:r>
      <w:r>
        <w:rPr>
          <w:rFonts w:ascii="Times New Roman" w:hAnsi="Times New Roman"/>
          <w:sz w:val="22"/>
          <w:szCs w:val="22"/>
        </w:rPr>
        <w:t>an</w:t>
      </w:r>
      <w:r w:rsidR="004F7D8B">
        <w:rPr>
          <w:rFonts w:ascii="Times New Roman" w:hAnsi="Times New Roman"/>
          <w:sz w:val="22"/>
          <w:szCs w:val="22"/>
        </w:rPr>
        <w:t xml:space="preserve"> aligned methodology for companies to provide</w:t>
      </w:r>
      <w:r w:rsidR="004F7D8B" w:rsidRPr="0057074C">
        <w:rPr>
          <w:rFonts w:ascii="Times New Roman" w:hAnsi="Times New Roman"/>
          <w:sz w:val="22"/>
          <w:szCs w:val="22"/>
        </w:rPr>
        <w:t xml:space="preserve"> comparable evaluation results</w:t>
      </w:r>
      <w:r w:rsidR="004F7D8B">
        <w:rPr>
          <w:rFonts w:ascii="Times New Roman" w:hAnsi="Times New Roman"/>
          <w:sz w:val="22"/>
          <w:szCs w:val="22"/>
        </w:rPr>
        <w:t>.</w:t>
      </w:r>
    </w:p>
    <w:p w14:paraId="7D94E5DE" w14:textId="5A0D3BE1" w:rsidR="00BF7C7A" w:rsidRDefault="00BF7C7A" w:rsidP="00BF7C7A">
      <w:pPr>
        <w:pStyle w:val="Heading1"/>
      </w:pPr>
      <w:bookmarkStart w:id="19" w:name="OLE_LINK102"/>
      <w:bookmarkStart w:id="20" w:name="OLE_LINK133"/>
      <w:bookmarkEnd w:id="3"/>
      <w:bookmarkEnd w:id="18"/>
      <w:r>
        <w:lastRenderedPageBreak/>
        <w:t>Discussion</w:t>
      </w:r>
    </w:p>
    <w:p w14:paraId="65D4D215" w14:textId="6CE813FF" w:rsidR="00A67B1D" w:rsidRPr="0057074C" w:rsidRDefault="005E1C48" w:rsidP="007B0017">
      <w:pPr>
        <w:rPr>
          <w:rFonts w:ascii="Times New Roman" w:hAnsi="Times New Roman"/>
          <w:sz w:val="22"/>
          <w:szCs w:val="22"/>
        </w:rPr>
      </w:pPr>
      <w:bookmarkStart w:id="21" w:name="OLE_LINK106"/>
      <w:bookmarkStart w:id="22" w:name="OLE_LINK174"/>
      <w:bookmarkStart w:id="23" w:name="OLE_LINK173"/>
      <w:bookmarkStart w:id="24" w:name="OLE_LINK101"/>
      <w:r>
        <w:rPr>
          <w:rFonts w:ascii="Times New Roman" w:eastAsiaTheme="minorEastAsia" w:hAnsi="Times New Roman" w:hint="eastAsia"/>
          <w:sz w:val="22"/>
          <w:szCs w:val="22"/>
          <w:lang w:eastAsia="zh-TW"/>
        </w:rPr>
        <w:t>F</w:t>
      </w:r>
      <w:r>
        <w:rPr>
          <w:rFonts w:ascii="Times New Roman" w:eastAsiaTheme="minorEastAsia" w:hAnsi="Times New Roman"/>
          <w:sz w:val="22"/>
          <w:szCs w:val="22"/>
          <w:lang w:eastAsia="zh-TW"/>
        </w:rPr>
        <w:t>or RRM prediction use case, the AI model exploits the temporal/spatial/frequency domain correlation between the observation and prediction instances to make the prediction.</w:t>
      </w:r>
      <w:bookmarkEnd w:id="21"/>
      <w:bookmarkEnd w:id="22"/>
      <w:r w:rsidR="007B0017">
        <w:rPr>
          <w:rFonts w:ascii="Times New Roman" w:hAnsi="Times New Roman"/>
          <w:sz w:val="22"/>
          <w:szCs w:val="22"/>
        </w:rPr>
        <w:t xml:space="preserve"> </w:t>
      </w:r>
      <w:r>
        <w:rPr>
          <w:rFonts w:ascii="Times New Roman" w:hAnsi="Times New Roman"/>
          <w:sz w:val="22"/>
          <w:szCs w:val="22"/>
        </w:rPr>
        <w:t>T</w:t>
      </w:r>
      <w:r w:rsidR="00A67B1D" w:rsidRPr="0057074C">
        <w:rPr>
          <w:rFonts w:ascii="Times New Roman" w:hAnsi="Times New Roman"/>
          <w:sz w:val="22"/>
          <w:szCs w:val="22"/>
        </w:rPr>
        <w:t xml:space="preserve">he goal of RRM prediction can be </w:t>
      </w:r>
      <w:r w:rsidR="008827F2">
        <w:rPr>
          <w:rFonts w:ascii="Times New Roman" w:hAnsi="Times New Roman"/>
          <w:sz w:val="22"/>
          <w:szCs w:val="22"/>
        </w:rPr>
        <w:t>categorized</w:t>
      </w:r>
      <w:r w:rsidR="00A67B1D" w:rsidRPr="0057074C">
        <w:rPr>
          <w:rFonts w:ascii="Times New Roman" w:hAnsi="Times New Roman"/>
          <w:sz w:val="22"/>
          <w:szCs w:val="22"/>
        </w:rPr>
        <w:t xml:space="preserve"> </w:t>
      </w:r>
      <w:r w:rsidR="008827F2">
        <w:rPr>
          <w:rFonts w:ascii="Times New Roman" w:hAnsi="Times New Roman"/>
          <w:sz w:val="22"/>
          <w:szCs w:val="22"/>
        </w:rPr>
        <w:t>in</w:t>
      </w:r>
      <w:r w:rsidR="00A67B1D" w:rsidRPr="0057074C">
        <w:rPr>
          <w:rFonts w:ascii="Times New Roman" w:hAnsi="Times New Roman"/>
          <w:sz w:val="22"/>
          <w:szCs w:val="22"/>
        </w:rPr>
        <w:t xml:space="preserve"> two different directions.</w:t>
      </w:r>
    </w:p>
    <w:p w14:paraId="3F7B7FAF" w14:textId="585FD972" w:rsidR="00A67B1D" w:rsidRPr="003A3FAC" w:rsidRDefault="00A67B1D" w:rsidP="003A3FAC">
      <w:pPr>
        <w:pStyle w:val="ListParagraph"/>
        <w:numPr>
          <w:ilvl w:val="0"/>
          <w:numId w:val="28"/>
        </w:numPr>
        <w:ind w:leftChars="0"/>
        <w:rPr>
          <w:rFonts w:ascii="Times New Roman" w:hAnsi="Times New Roman"/>
          <w:sz w:val="22"/>
          <w:szCs w:val="22"/>
        </w:rPr>
      </w:pPr>
      <w:r w:rsidRPr="003A3FAC">
        <w:rPr>
          <w:rFonts w:ascii="Times New Roman" w:hAnsi="Times New Roman"/>
          <w:sz w:val="22"/>
          <w:szCs w:val="22"/>
        </w:rPr>
        <w:t>Goal 1: Use AI RRM prediction for measurement overhead reduction.</w:t>
      </w:r>
    </w:p>
    <w:p w14:paraId="48BEFFD4" w14:textId="1C10789D" w:rsidR="00A67B1D" w:rsidRPr="003A3FAC" w:rsidRDefault="00A67B1D" w:rsidP="003A3FAC">
      <w:pPr>
        <w:pStyle w:val="ListParagraph"/>
        <w:numPr>
          <w:ilvl w:val="0"/>
          <w:numId w:val="28"/>
        </w:numPr>
        <w:ind w:leftChars="0"/>
        <w:rPr>
          <w:rFonts w:ascii="Times New Roman" w:hAnsi="Times New Roman"/>
          <w:sz w:val="22"/>
          <w:szCs w:val="22"/>
        </w:rPr>
      </w:pPr>
      <w:r w:rsidRPr="003A3FAC">
        <w:rPr>
          <w:rFonts w:ascii="Times New Roman" w:hAnsi="Times New Roman"/>
          <w:sz w:val="22"/>
          <w:szCs w:val="22"/>
        </w:rPr>
        <w:t>Goal 2: Use AI RRM prediction for handover performance enhancement.</w:t>
      </w:r>
    </w:p>
    <w:p w14:paraId="38E18990" w14:textId="50DF4165" w:rsidR="008B15CC" w:rsidRDefault="008B15CC" w:rsidP="008B15CC">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To fairly compare the evaluation results</w:t>
      </w:r>
      <w:r w:rsidR="004C43EB">
        <w:rPr>
          <w:rFonts w:ascii="Times New Roman" w:eastAsiaTheme="minorEastAsia" w:hAnsi="Times New Roman"/>
          <w:sz w:val="22"/>
          <w:szCs w:val="22"/>
          <w:lang w:eastAsia="zh-TW"/>
        </w:rPr>
        <w:t>,</w:t>
      </w:r>
      <w:r w:rsidR="007B0017">
        <w:rPr>
          <w:rFonts w:ascii="Times New Roman" w:eastAsiaTheme="minorEastAsia" w:hAnsi="Times New Roman"/>
          <w:sz w:val="22"/>
          <w:szCs w:val="22"/>
          <w:lang w:eastAsia="zh-TW"/>
        </w:rPr>
        <w:t xml:space="preserve"> i</w:t>
      </w:r>
      <w:r>
        <w:rPr>
          <w:rFonts w:ascii="Times New Roman" w:eastAsiaTheme="minorEastAsia" w:hAnsi="Times New Roman"/>
          <w:sz w:val="22"/>
          <w:szCs w:val="22"/>
          <w:lang w:eastAsia="zh-TW"/>
        </w:rPr>
        <w:t>n this paper, we focus on the discussion of the alignment of observation and prediction assumption and definition of the KPI</w:t>
      </w:r>
      <w:r w:rsidR="007B0017">
        <w:rPr>
          <w:rFonts w:ascii="Times New Roman" w:eastAsiaTheme="minorEastAsia" w:hAnsi="Times New Roman"/>
          <w:sz w:val="22"/>
          <w:szCs w:val="22"/>
          <w:lang w:eastAsia="zh-TW"/>
        </w:rPr>
        <w:t>.</w:t>
      </w:r>
    </w:p>
    <w:p w14:paraId="5FFB9CBB" w14:textId="04032322" w:rsidR="00F16A5A" w:rsidRDefault="00BE5A66" w:rsidP="00F16A5A">
      <w:pPr>
        <w:pStyle w:val="Heading2"/>
      </w:pPr>
      <w:bookmarkStart w:id="25" w:name="OLE_LINK96"/>
      <w:bookmarkStart w:id="26" w:name="OLE_LINK104"/>
      <w:bookmarkEnd w:id="19"/>
      <w:bookmarkEnd w:id="23"/>
      <w:bookmarkEnd w:id="24"/>
      <w:r>
        <w:t>Alignment of Observation</w:t>
      </w:r>
      <w:bookmarkEnd w:id="25"/>
      <w:r>
        <w:t xml:space="preserve"> </w:t>
      </w:r>
      <w:r w:rsidR="00825BF8">
        <w:t>and Prediction Assumptions</w:t>
      </w:r>
    </w:p>
    <w:p w14:paraId="1A2E85B8" w14:textId="6712689B" w:rsidR="000E0D2E" w:rsidRDefault="00063CC9" w:rsidP="0057074C">
      <w:pPr>
        <w:rPr>
          <w:rStyle w:val="ui-provider"/>
          <w:rFonts w:ascii="Times New Roman" w:hAnsi="Times New Roman"/>
          <w:b/>
          <w:bCs/>
          <w:sz w:val="22"/>
          <w:szCs w:val="22"/>
        </w:rPr>
      </w:pPr>
      <w:bookmarkStart w:id="27" w:name="OLE_LINK7"/>
      <w:bookmarkStart w:id="28" w:name="OLE_LINK3"/>
      <w:bookmarkStart w:id="29" w:name="OLE_LINK4"/>
      <w:bookmarkStart w:id="30" w:name="OLE_LINK95"/>
      <w:bookmarkStart w:id="31" w:name="OLE_LINK1"/>
      <w:bookmarkStart w:id="32" w:name="OLE_LINK175"/>
      <w:bookmarkEnd w:id="26"/>
      <w:r>
        <w:rPr>
          <w:rFonts w:ascii="Times New Roman" w:eastAsiaTheme="minorEastAsia" w:hAnsi="Times New Roman"/>
          <w:sz w:val="22"/>
          <w:szCs w:val="22"/>
          <w:lang w:eastAsia="zh-TW"/>
        </w:rPr>
        <w:t>O</w:t>
      </w:r>
      <w:r w:rsidR="000F5B58">
        <w:rPr>
          <w:rFonts w:ascii="Times New Roman" w:eastAsiaTheme="minorEastAsia" w:hAnsi="Times New Roman"/>
          <w:sz w:val="22"/>
          <w:szCs w:val="22"/>
          <w:lang w:eastAsia="zh-TW"/>
        </w:rPr>
        <w:t xml:space="preserve">bservation </w:t>
      </w:r>
      <w:r w:rsidR="00825BF8">
        <w:rPr>
          <w:rFonts w:ascii="Times New Roman" w:eastAsiaTheme="minorEastAsia" w:hAnsi="Times New Roman"/>
          <w:sz w:val="22"/>
          <w:szCs w:val="22"/>
          <w:lang w:eastAsia="zh-TW"/>
        </w:rPr>
        <w:t>and prediction</w:t>
      </w:r>
      <w:r w:rsidR="000F5B58">
        <w:rPr>
          <w:rFonts w:ascii="Times New Roman" w:eastAsiaTheme="minorEastAsia" w:hAnsi="Times New Roman"/>
          <w:sz w:val="22"/>
          <w:szCs w:val="22"/>
          <w:lang w:eastAsia="zh-TW"/>
        </w:rPr>
        <w:t xml:space="preserve"> pattern</w:t>
      </w:r>
      <w:r w:rsidR="007B0017">
        <w:rPr>
          <w:rFonts w:ascii="Times New Roman" w:eastAsiaTheme="minorEastAsia" w:hAnsi="Times New Roman"/>
          <w:sz w:val="22"/>
          <w:szCs w:val="22"/>
          <w:lang w:eastAsia="zh-TW"/>
        </w:rPr>
        <w:t>s</w:t>
      </w:r>
      <w:r w:rsidR="000F5B58">
        <w:rPr>
          <w:rFonts w:ascii="Times New Roman" w:eastAsiaTheme="minorEastAsia" w:hAnsi="Times New Roman"/>
          <w:sz w:val="22"/>
          <w:szCs w:val="22"/>
          <w:lang w:eastAsia="zh-TW"/>
        </w:rPr>
        <w:t xml:space="preserve"> </w:t>
      </w:r>
      <w:r w:rsidR="007B0017">
        <w:rPr>
          <w:rFonts w:ascii="Times New Roman" w:eastAsiaTheme="minorEastAsia" w:hAnsi="Times New Roman"/>
          <w:sz w:val="22"/>
          <w:szCs w:val="22"/>
          <w:lang w:eastAsia="zh-TW"/>
        </w:rPr>
        <w:t xml:space="preserve">have </w:t>
      </w:r>
      <w:r>
        <w:rPr>
          <w:rFonts w:ascii="Times New Roman" w:eastAsiaTheme="minorEastAsia" w:hAnsi="Times New Roman"/>
          <w:sz w:val="22"/>
          <w:szCs w:val="22"/>
          <w:lang w:eastAsia="zh-TW"/>
        </w:rPr>
        <w:t xml:space="preserve">a </w:t>
      </w:r>
      <w:r w:rsidR="007B0017">
        <w:rPr>
          <w:rFonts w:ascii="Times New Roman" w:eastAsiaTheme="minorEastAsia" w:hAnsi="Times New Roman"/>
          <w:sz w:val="22"/>
          <w:szCs w:val="22"/>
          <w:lang w:eastAsia="zh-TW"/>
        </w:rPr>
        <w:t xml:space="preserve">significant impact </w:t>
      </w:r>
      <w:r>
        <w:rPr>
          <w:rFonts w:ascii="Times New Roman" w:eastAsiaTheme="minorEastAsia" w:hAnsi="Times New Roman"/>
          <w:sz w:val="22"/>
          <w:szCs w:val="22"/>
          <w:lang w:eastAsia="zh-TW"/>
        </w:rPr>
        <w:t>on</w:t>
      </w:r>
      <w:r w:rsidR="000F5B58">
        <w:rPr>
          <w:rFonts w:ascii="Times New Roman" w:eastAsiaTheme="minorEastAsia" w:hAnsi="Times New Roman"/>
          <w:sz w:val="22"/>
          <w:szCs w:val="22"/>
          <w:lang w:eastAsia="zh-TW"/>
        </w:rPr>
        <w:t xml:space="preserve"> the prediction results</w:t>
      </w:r>
      <w:r>
        <w:rPr>
          <w:rFonts w:ascii="Times New Roman" w:eastAsiaTheme="minorEastAsia" w:hAnsi="Times New Roman"/>
          <w:sz w:val="22"/>
          <w:szCs w:val="22"/>
          <w:lang w:eastAsia="zh-TW"/>
        </w:rPr>
        <w:t>.</w:t>
      </w:r>
      <w:r w:rsidR="007B0017">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I</w:t>
      </w:r>
      <w:r w:rsidR="00825BF8">
        <w:rPr>
          <w:rFonts w:ascii="Times New Roman" w:eastAsiaTheme="minorEastAsia" w:hAnsi="Times New Roman"/>
          <w:sz w:val="22"/>
          <w:szCs w:val="22"/>
          <w:lang w:eastAsia="zh-TW"/>
        </w:rPr>
        <w:t xml:space="preserve">n this section, we </w:t>
      </w:r>
      <w:r>
        <w:rPr>
          <w:rFonts w:ascii="Times New Roman" w:eastAsiaTheme="minorEastAsia" w:hAnsi="Times New Roman"/>
          <w:sz w:val="22"/>
          <w:szCs w:val="22"/>
          <w:lang w:eastAsia="zh-TW"/>
        </w:rPr>
        <w:t xml:space="preserve">will </w:t>
      </w:r>
      <w:r w:rsidR="00825BF8">
        <w:rPr>
          <w:rFonts w:ascii="Times New Roman" w:eastAsiaTheme="minorEastAsia" w:hAnsi="Times New Roman"/>
          <w:sz w:val="22"/>
          <w:szCs w:val="22"/>
          <w:lang w:eastAsia="zh-TW"/>
        </w:rPr>
        <w:t>discuss the observation and prediction assumption</w:t>
      </w:r>
      <w:r w:rsidR="000F5B58">
        <w:rPr>
          <w:rFonts w:ascii="Times New Roman" w:eastAsiaTheme="minorEastAsia" w:hAnsi="Times New Roman"/>
          <w:sz w:val="22"/>
          <w:szCs w:val="22"/>
          <w:lang w:eastAsia="zh-TW"/>
        </w:rPr>
        <w:t xml:space="preserve"> </w:t>
      </w:r>
      <w:r w:rsidR="00825BF8">
        <w:rPr>
          <w:rFonts w:ascii="Times New Roman" w:eastAsiaTheme="minorEastAsia" w:hAnsi="Times New Roman"/>
          <w:sz w:val="22"/>
          <w:szCs w:val="22"/>
          <w:lang w:eastAsia="zh-TW"/>
        </w:rPr>
        <w:t>for t</w:t>
      </w:r>
      <w:r w:rsidR="000F5B58">
        <w:rPr>
          <w:rFonts w:ascii="Times New Roman" w:eastAsiaTheme="minorEastAsia" w:hAnsi="Times New Roman"/>
          <w:sz w:val="22"/>
          <w:szCs w:val="22"/>
          <w:lang w:eastAsia="zh-TW"/>
        </w:rPr>
        <w:t>emporal/</w:t>
      </w:r>
      <w:r w:rsidR="00825BF8">
        <w:rPr>
          <w:rFonts w:ascii="Times New Roman" w:eastAsiaTheme="minorEastAsia" w:hAnsi="Times New Roman"/>
          <w:sz w:val="22"/>
          <w:szCs w:val="22"/>
          <w:lang w:eastAsia="zh-TW"/>
        </w:rPr>
        <w:t>s</w:t>
      </w:r>
      <w:r w:rsidR="000F5B58">
        <w:rPr>
          <w:rFonts w:ascii="Times New Roman" w:eastAsiaTheme="minorEastAsia" w:hAnsi="Times New Roman"/>
          <w:sz w:val="22"/>
          <w:szCs w:val="22"/>
          <w:lang w:eastAsia="zh-TW"/>
        </w:rPr>
        <w:t>patial/</w:t>
      </w:r>
      <w:r w:rsidR="00825BF8">
        <w:rPr>
          <w:rFonts w:ascii="Times New Roman" w:eastAsiaTheme="minorEastAsia" w:hAnsi="Times New Roman"/>
          <w:sz w:val="22"/>
          <w:szCs w:val="22"/>
          <w:lang w:eastAsia="zh-TW"/>
        </w:rPr>
        <w:t>f</w:t>
      </w:r>
      <w:r w:rsidR="000F5B58">
        <w:rPr>
          <w:rFonts w:ascii="Times New Roman" w:eastAsiaTheme="minorEastAsia" w:hAnsi="Times New Roman"/>
          <w:sz w:val="22"/>
          <w:szCs w:val="22"/>
          <w:lang w:eastAsia="zh-TW"/>
        </w:rPr>
        <w:t>requency domain prediction</w:t>
      </w:r>
      <w:r w:rsidR="00825BF8">
        <w:rPr>
          <w:rFonts w:ascii="Times New Roman" w:eastAsiaTheme="minorEastAsia" w:hAnsi="Times New Roman"/>
          <w:sz w:val="22"/>
          <w:szCs w:val="22"/>
          <w:lang w:eastAsia="zh-TW"/>
        </w:rPr>
        <w:t xml:space="preserve"> separately</w:t>
      </w:r>
      <w:r w:rsidR="000F5B58">
        <w:rPr>
          <w:rFonts w:ascii="Times New Roman" w:eastAsiaTheme="minorEastAsia" w:hAnsi="Times New Roman"/>
          <w:sz w:val="22"/>
          <w:szCs w:val="22"/>
          <w:lang w:eastAsia="zh-TW"/>
        </w:rPr>
        <w:t>.</w:t>
      </w:r>
      <w:r w:rsidR="00825BF8">
        <w:rPr>
          <w:rFonts w:ascii="Times New Roman" w:eastAsiaTheme="minorEastAsia" w:hAnsi="Times New Roman"/>
          <w:sz w:val="22"/>
          <w:szCs w:val="22"/>
          <w:lang w:eastAsia="zh-TW"/>
        </w:rPr>
        <w:t xml:space="preserve"> The intention is to</w:t>
      </w:r>
      <w:r w:rsidR="007B0017">
        <w:rPr>
          <w:rFonts w:ascii="Times New Roman" w:eastAsiaTheme="minorEastAsia" w:hAnsi="Times New Roman"/>
          <w:sz w:val="22"/>
          <w:szCs w:val="22"/>
          <w:lang w:eastAsia="zh-TW"/>
        </w:rPr>
        <w:t xml:space="preserve"> provide </w:t>
      </w:r>
      <w:r>
        <w:rPr>
          <w:rFonts w:ascii="Times New Roman" w:eastAsiaTheme="minorEastAsia" w:hAnsi="Times New Roman"/>
          <w:sz w:val="22"/>
          <w:szCs w:val="22"/>
          <w:lang w:eastAsia="zh-TW"/>
        </w:rPr>
        <w:t>aligned</w:t>
      </w:r>
      <w:r w:rsidR="007B0017">
        <w:rPr>
          <w:rFonts w:ascii="Times New Roman" w:eastAsiaTheme="minorEastAsia" w:hAnsi="Times New Roman"/>
          <w:sz w:val="22"/>
          <w:szCs w:val="22"/>
          <w:lang w:eastAsia="zh-TW"/>
        </w:rPr>
        <w:t xml:space="preserve"> assumption</w:t>
      </w:r>
      <w:r>
        <w:rPr>
          <w:rFonts w:ascii="Times New Roman" w:eastAsiaTheme="minorEastAsia" w:hAnsi="Times New Roman"/>
          <w:sz w:val="22"/>
          <w:szCs w:val="22"/>
          <w:lang w:eastAsia="zh-TW"/>
        </w:rPr>
        <w:t>s</w:t>
      </w:r>
      <w:r w:rsidR="007B0017">
        <w:rPr>
          <w:rFonts w:ascii="Times New Roman" w:eastAsiaTheme="minorEastAsia" w:hAnsi="Times New Roman"/>
          <w:sz w:val="22"/>
          <w:szCs w:val="22"/>
          <w:lang w:eastAsia="zh-TW"/>
        </w:rPr>
        <w:t xml:space="preserve"> so that evaluation results are comparable</w:t>
      </w:r>
      <w:r w:rsidR="00825BF8">
        <w:rPr>
          <w:rFonts w:ascii="Times New Roman" w:eastAsiaTheme="minorEastAsia" w:hAnsi="Times New Roman"/>
          <w:sz w:val="22"/>
          <w:szCs w:val="22"/>
          <w:lang w:eastAsia="zh-TW"/>
        </w:rPr>
        <w:t>.</w:t>
      </w:r>
      <w:r w:rsidR="000F5B58">
        <w:rPr>
          <w:rFonts w:ascii="Times New Roman" w:eastAsiaTheme="minorEastAsia" w:hAnsi="Times New Roman"/>
          <w:sz w:val="22"/>
          <w:szCs w:val="22"/>
          <w:lang w:eastAsia="zh-TW"/>
        </w:rPr>
        <w:t xml:space="preserve"> </w:t>
      </w:r>
      <w:bookmarkStart w:id="33" w:name="OLE_LINK33"/>
      <w:bookmarkStart w:id="34" w:name="OLE_LINK99"/>
      <w:bookmarkStart w:id="35" w:name="OLE_LINK86"/>
      <w:bookmarkEnd w:id="27"/>
      <w:bookmarkEnd w:id="28"/>
      <w:bookmarkEnd w:id="29"/>
      <w:bookmarkEnd w:id="30"/>
      <w:bookmarkEnd w:id="31"/>
    </w:p>
    <w:p w14:paraId="1F88343A" w14:textId="536B9E7A" w:rsidR="00B83B65" w:rsidRDefault="000F5B58" w:rsidP="00F14D60">
      <w:pPr>
        <w:pStyle w:val="Heading3"/>
        <w:tabs>
          <w:tab w:val="num" w:pos="720"/>
        </w:tabs>
      </w:pPr>
      <w:bookmarkStart w:id="36" w:name="OLE_LINK98"/>
      <w:bookmarkStart w:id="37" w:name="OLE_LINK100"/>
      <w:bookmarkStart w:id="38" w:name="OLE_LINK18"/>
      <w:bookmarkEnd w:id="32"/>
      <w:bookmarkEnd w:id="33"/>
      <w:r>
        <w:t xml:space="preserve">Temporal Domain </w:t>
      </w:r>
      <w:r w:rsidR="00BC178E">
        <w:t>P</w:t>
      </w:r>
      <w:r>
        <w:t>rediction</w:t>
      </w:r>
    </w:p>
    <w:p w14:paraId="7419BFB2" w14:textId="5673B79F" w:rsidR="00825BF8" w:rsidRPr="0057074C" w:rsidRDefault="00825BF8" w:rsidP="0057074C">
      <w:pPr>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For pure temporal domain prediction, RAN2 agrees to</w:t>
      </w:r>
      <w:r w:rsidR="00266935" w:rsidRPr="0057074C">
        <w:rPr>
          <w:rFonts w:ascii="Times New Roman" w:eastAsiaTheme="minorEastAsia" w:hAnsi="Times New Roman"/>
          <w:sz w:val="22"/>
          <w:szCs w:val="22"/>
          <w:lang w:eastAsia="zh-TW"/>
        </w:rPr>
        <w:t xml:space="preserve"> consider the observation/prediction pattern </w:t>
      </w:r>
      <w:r w:rsidR="00063CC9">
        <w:rPr>
          <w:rFonts w:ascii="Times New Roman" w:eastAsiaTheme="minorEastAsia" w:hAnsi="Times New Roman"/>
          <w:sz w:val="22"/>
          <w:szCs w:val="22"/>
          <w:lang w:eastAsia="zh-TW"/>
        </w:rPr>
        <w:t xml:space="preserve">given </w:t>
      </w:r>
      <w:r w:rsidR="00266935" w:rsidRPr="0057074C">
        <w:rPr>
          <w:rFonts w:ascii="Times New Roman" w:eastAsiaTheme="minorEastAsia" w:hAnsi="Times New Roman"/>
          <w:sz w:val="22"/>
          <w:szCs w:val="22"/>
          <w:lang w:eastAsia="zh-TW"/>
        </w:rPr>
        <w:t>in</w:t>
      </w:r>
      <w:r w:rsidRPr="0057074C">
        <w:rPr>
          <w:rFonts w:ascii="Times New Roman" w:eastAsiaTheme="minorEastAsia" w:hAnsi="Times New Roman"/>
          <w:sz w:val="22"/>
          <w:szCs w:val="22"/>
          <w:lang w:eastAsia="zh-TW"/>
        </w:rPr>
        <w:t xml:space="preserve"> the </w:t>
      </w:r>
      <w:r w:rsidR="00063CC9">
        <w:rPr>
          <w:rFonts w:ascii="Times New Roman" w:eastAsiaTheme="minorEastAsia" w:hAnsi="Times New Roman"/>
          <w:sz w:val="22"/>
          <w:szCs w:val="22"/>
          <w:lang w:eastAsia="zh-TW"/>
        </w:rPr>
        <w:t xml:space="preserve">R18 </w:t>
      </w:r>
      <w:r w:rsidRPr="0057074C">
        <w:rPr>
          <w:rFonts w:ascii="Times New Roman" w:eastAsiaTheme="minorEastAsia" w:hAnsi="Times New Roman"/>
          <w:sz w:val="22"/>
          <w:szCs w:val="22"/>
          <w:lang w:eastAsia="zh-TW"/>
        </w:rPr>
        <w:t>AI-BM Case A and Case B [</w:t>
      </w:r>
      <w:r w:rsidR="0058488A">
        <w:rPr>
          <w:rFonts w:ascii="Times New Roman" w:eastAsiaTheme="minorEastAsia" w:hAnsi="Times New Roman"/>
          <w:sz w:val="22"/>
          <w:szCs w:val="22"/>
          <w:lang w:eastAsia="zh-TW"/>
        </w:rPr>
        <w:t>2</w:t>
      </w:r>
      <w:r w:rsidRPr="0057074C">
        <w:rPr>
          <w:rFonts w:ascii="Times New Roman" w:eastAsiaTheme="minorEastAsia" w:hAnsi="Times New Roman"/>
          <w:sz w:val="22"/>
          <w:szCs w:val="22"/>
          <w:lang w:eastAsia="zh-TW"/>
        </w:rPr>
        <w:t>]</w:t>
      </w:r>
      <w:r w:rsidR="001920E7" w:rsidRPr="0057074C">
        <w:rPr>
          <w:rFonts w:ascii="Times New Roman" w:eastAsiaTheme="minorEastAsia" w:hAnsi="Times New Roman"/>
          <w:sz w:val="22"/>
          <w:szCs w:val="22"/>
          <w:lang w:eastAsia="zh-TW"/>
        </w:rPr>
        <w:t xml:space="preserve">. </w:t>
      </w:r>
      <w:r w:rsidR="00714DB3" w:rsidRPr="0057074C">
        <w:rPr>
          <w:rFonts w:ascii="Times New Roman" w:eastAsiaTheme="minorEastAsia" w:hAnsi="Times New Roman"/>
          <w:sz w:val="22"/>
          <w:szCs w:val="22"/>
          <w:lang w:eastAsia="zh-TW"/>
        </w:rPr>
        <w:t>In</w:t>
      </w:r>
      <w:r w:rsidR="001920E7" w:rsidRPr="0057074C">
        <w:rPr>
          <w:rFonts w:ascii="Times New Roman" w:eastAsiaTheme="minorEastAsia" w:hAnsi="Times New Roman"/>
          <w:sz w:val="22"/>
          <w:szCs w:val="22"/>
          <w:lang w:eastAsia="zh-TW"/>
        </w:rPr>
        <w:t xml:space="preserve"> Case A, </w:t>
      </w:r>
      <w:r w:rsidR="00714DB3" w:rsidRPr="0057074C">
        <w:rPr>
          <w:rFonts w:ascii="Times New Roman" w:eastAsiaTheme="minorEastAsia" w:hAnsi="Times New Roman"/>
          <w:sz w:val="22"/>
          <w:szCs w:val="22"/>
          <w:lang w:eastAsia="zh-TW"/>
        </w:rPr>
        <w:t xml:space="preserve">the </w:t>
      </w:r>
      <w:r w:rsidR="00266935" w:rsidRPr="0057074C">
        <w:rPr>
          <w:rFonts w:ascii="Times New Roman" w:eastAsiaTheme="minorEastAsia" w:hAnsi="Times New Roman"/>
          <w:sz w:val="22"/>
          <w:szCs w:val="22"/>
          <w:lang w:eastAsia="zh-TW"/>
        </w:rPr>
        <w:t>p</w:t>
      </w:r>
      <w:r w:rsidR="00714DB3" w:rsidRPr="0057074C">
        <w:rPr>
          <w:rFonts w:ascii="Times New Roman" w:eastAsiaTheme="minorEastAsia" w:hAnsi="Times New Roman"/>
          <w:sz w:val="22"/>
          <w:szCs w:val="22"/>
          <w:lang w:eastAsia="zh-TW"/>
        </w:rPr>
        <w:t xml:space="preserve">attern </w:t>
      </w:r>
      <w:r w:rsidR="00266935" w:rsidRPr="0057074C">
        <w:rPr>
          <w:rFonts w:ascii="Times New Roman" w:eastAsiaTheme="minorEastAsia" w:hAnsi="Times New Roman"/>
          <w:sz w:val="22"/>
          <w:szCs w:val="22"/>
          <w:lang w:eastAsia="zh-TW"/>
        </w:rPr>
        <w:t xml:space="preserve">is </w:t>
      </w:r>
      <w:r w:rsidR="00014B97" w:rsidRPr="0057074C">
        <w:rPr>
          <w:rFonts w:ascii="Times New Roman" w:eastAsiaTheme="minorEastAsia" w:hAnsi="Times New Roman"/>
          <w:sz w:val="22"/>
          <w:szCs w:val="22"/>
          <w:lang w:eastAsia="zh-TW"/>
        </w:rPr>
        <w:t xml:space="preserve">described </w:t>
      </w:r>
      <w:r w:rsidR="00714DB3" w:rsidRPr="0057074C">
        <w:rPr>
          <w:rFonts w:ascii="Times New Roman" w:eastAsiaTheme="minorEastAsia" w:hAnsi="Times New Roman"/>
          <w:sz w:val="22"/>
          <w:szCs w:val="22"/>
          <w:lang w:eastAsia="zh-TW"/>
        </w:rPr>
        <w:t xml:space="preserve">by the observation window and prediction window. </w:t>
      </w:r>
      <w:r w:rsidR="00266935" w:rsidRPr="0057074C">
        <w:rPr>
          <w:rFonts w:ascii="Times New Roman" w:eastAsiaTheme="minorEastAsia" w:hAnsi="Times New Roman"/>
          <w:sz w:val="22"/>
          <w:szCs w:val="22"/>
          <w:lang w:eastAsia="zh-TW"/>
        </w:rPr>
        <w:t xml:space="preserve">According to the consideration of sliding window or not, it can be further split into two different </w:t>
      </w:r>
      <w:r w:rsidR="00826D02" w:rsidRPr="0057074C">
        <w:rPr>
          <w:rFonts w:ascii="Times New Roman" w:eastAsiaTheme="minorEastAsia" w:hAnsi="Times New Roman"/>
          <w:sz w:val="22"/>
          <w:szCs w:val="22"/>
          <w:lang w:eastAsia="zh-TW"/>
        </w:rPr>
        <w:t>patterns</w:t>
      </w:r>
      <w:r w:rsidR="00266935" w:rsidRPr="0057074C">
        <w:rPr>
          <w:rFonts w:ascii="Times New Roman" w:eastAsiaTheme="minorEastAsia" w:hAnsi="Times New Roman"/>
          <w:sz w:val="22"/>
          <w:szCs w:val="22"/>
          <w:lang w:eastAsia="zh-TW"/>
        </w:rPr>
        <w:t xml:space="preserve"> as shown in </w:t>
      </w:r>
      <w:r w:rsidR="00063CC9">
        <w:rPr>
          <w:rFonts w:ascii="Times New Roman" w:eastAsiaTheme="minorEastAsia" w:hAnsi="Times New Roman"/>
          <w:sz w:val="22"/>
          <w:szCs w:val="22"/>
          <w:lang w:eastAsia="zh-TW"/>
        </w:rPr>
        <w:t>Figures</w:t>
      </w:r>
      <w:r w:rsidR="00063CC9" w:rsidRPr="0057074C">
        <w:rPr>
          <w:rFonts w:ascii="Times New Roman" w:eastAsiaTheme="minorEastAsia" w:hAnsi="Times New Roman"/>
          <w:sz w:val="22"/>
          <w:szCs w:val="22"/>
          <w:lang w:eastAsia="zh-TW"/>
        </w:rPr>
        <w:t xml:space="preserve"> </w:t>
      </w:r>
      <w:r w:rsidR="00266935" w:rsidRPr="0057074C">
        <w:rPr>
          <w:rFonts w:ascii="Times New Roman" w:eastAsiaTheme="minorEastAsia" w:hAnsi="Times New Roman"/>
          <w:sz w:val="22"/>
          <w:szCs w:val="22"/>
          <w:lang w:eastAsia="zh-TW"/>
        </w:rPr>
        <w:t xml:space="preserve">1a and 1b. </w:t>
      </w:r>
    </w:p>
    <w:p w14:paraId="2AE7BBBC" w14:textId="305830D8" w:rsidR="00E4782D" w:rsidRDefault="00063CC9" w:rsidP="00E4782D">
      <w:pPr>
        <w:jc w:val="center"/>
        <w:rPr>
          <w:rFonts w:ascii="Arial Unicode MS" w:eastAsia="Arial Unicode MS" w:hAnsi="Arial Unicode MS" w:cs="Arial Unicode MS"/>
          <w:b/>
          <w:bCs/>
        </w:rPr>
      </w:pPr>
      <w:r>
        <w:rPr>
          <w:rFonts w:ascii="Arial Unicode MS" w:eastAsia="Arial Unicode MS" w:hAnsi="Arial Unicode MS" w:cs="Arial Unicode MS"/>
          <w:b/>
          <w:bCs/>
          <w:noProof/>
        </w:rPr>
        <w:drawing>
          <wp:inline distT="0" distB="0" distL="0" distR="0" wp14:anchorId="6441100E" wp14:editId="0BDD42FF">
            <wp:extent cx="5550196" cy="2046625"/>
            <wp:effectExtent l="0" t="0" r="0" b="0"/>
            <wp:docPr id="256" name="圖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b="3983"/>
                    <a:stretch/>
                  </pic:blipFill>
                  <pic:spPr bwMode="auto">
                    <a:xfrm>
                      <a:off x="0" y="0"/>
                      <a:ext cx="5555151" cy="2048452"/>
                    </a:xfrm>
                    <a:prstGeom prst="rect">
                      <a:avLst/>
                    </a:prstGeom>
                    <a:noFill/>
                    <a:ln>
                      <a:noFill/>
                    </a:ln>
                    <a:extLst>
                      <a:ext uri="{53640926-AAD7-44D8-BBD7-CCE9431645EC}">
                        <a14:shadowObscured xmlns:a14="http://schemas.microsoft.com/office/drawing/2010/main"/>
                      </a:ext>
                    </a:extLst>
                  </pic:spPr>
                </pic:pic>
              </a:graphicData>
            </a:graphic>
          </wp:inline>
        </w:drawing>
      </w:r>
    </w:p>
    <w:p w14:paraId="585A23F4" w14:textId="78042F72" w:rsidR="00E4782D" w:rsidRPr="0057074C" w:rsidRDefault="00E4782D" w:rsidP="0057074C">
      <w:pPr>
        <w:pStyle w:val="Comments"/>
        <w:spacing w:before="120"/>
        <w:jc w:val="center"/>
        <w:rPr>
          <w:rFonts w:ascii="Arial Unicode MS" w:eastAsia="Arial Unicode MS" w:hAnsi="Arial Unicode MS" w:cs="Arial Unicode MS"/>
          <w:b/>
          <w:bCs/>
          <w:lang w:eastAsia="zh-CN"/>
        </w:rPr>
      </w:pPr>
      <w:r>
        <w:rPr>
          <w:rFonts w:ascii="Arial Unicode MS" w:eastAsia="Arial Unicode MS" w:hAnsi="Arial Unicode MS" w:cs="Arial Unicode MS" w:hint="eastAsia"/>
          <w:b/>
          <w:bCs/>
          <w:i w:val="0"/>
          <w:noProof w:val="0"/>
          <w:kern w:val="0"/>
          <w:sz w:val="20"/>
          <w:szCs w:val="20"/>
          <w:lang w:eastAsia="zh-CN"/>
        </w:rPr>
        <w:t>Figure 1a: Case A with considering sliding window</w:t>
      </w:r>
    </w:p>
    <w:p w14:paraId="5F05CDE1" w14:textId="4762EDBB" w:rsidR="00AA7A1D" w:rsidRDefault="008E008F" w:rsidP="0057074C">
      <w:pPr>
        <w:jc w:val="center"/>
        <w:rPr>
          <w:rFonts w:eastAsiaTheme="minorEastAsia"/>
          <w:lang w:eastAsia="zh-TW"/>
        </w:rPr>
      </w:pPr>
      <w:r>
        <w:rPr>
          <w:rFonts w:eastAsiaTheme="minorEastAsia"/>
          <w:noProof/>
          <w:lang w:eastAsia="zh-TW"/>
        </w:rPr>
        <w:drawing>
          <wp:inline distT="0" distB="0" distL="0" distR="0" wp14:anchorId="61D6A486" wp14:editId="782DB521">
            <wp:extent cx="5633085" cy="1109345"/>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3085" cy="1109345"/>
                    </a:xfrm>
                    <a:prstGeom prst="rect">
                      <a:avLst/>
                    </a:prstGeom>
                    <a:noFill/>
                  </pic:spPr>
                </pic:pic>
              </a:graphicData>
            </a:graphic>
          </wp:inline>
        </w:drawing>
      </w:r>
    </w:p>
    <w:p w14:paraId="4108FAB5" w14:textId="4B779F0C" w:rsidR="00E4782D" w:rsidRDefault="00E4782D" w:rsidP="00E4782D">
      <w:pPr>
        <w:pStyle w:val="Comments"/>
        <w:spacing w:before="120"/>
        <w:jc w:val="center"/>
        <w:rPr>
          <w:rFonts w:ascii="Arial Unicode MS" w:eastAsia="Arial Unicode MS" w:hAnsi="Arial Unicode MS" w:cs="Arial Unicode MS"/>
          <w:b/>
          <w:bCs/>
          <w:i w:val="0"/>
          <w:noProof w:val="0"/>
          <w:kern w:val="0"/>
          <w:sz w:val="20"/>
          <w:szCs w:val="20"/>
          <w:lang w:eastAsia="zh-CN"/>
        </w:rPr>
      </w:pPr>
      <w:bookmarkStart w:id="39" w:name="OLE_LINK128"/>
      <w:r>
        <w:rPr>
          <w:rFonts w:ascii="Arial Unicode MS" w:eastAsia="Arial Unicode MS" w:hAnsi="Arial Unicode MS" w:cs="Arial Unicode MS" w:hint="eastAsia"/>
          <w:b/>
          <w:bCs/>
          <w:i w:val="0"/>
          <w:noProof w:val="0"/>
          <w:kern w:val="0"/>
          <w:sz w:val="20"/>
          <w:szCs w:val="20"/>
          <w:lang w:eastAsia="zh-CN"/>
        </w:rPr>
        <w:t>Figure 1</w:t>
      </w:r>
      <w:r>
        <w:rPr>
          <w:rFonts w:ascii="Arial Unicode MS" w:eastAsia="Arial Unicode MS" w:hAnsi="Arial Unicode MS" w:cs="Arial Unicode MS"/>
          <w:b/>
          <w:bCs/>
          <w:i w:val="0"/>
          <w:noProof w:val="0"/>
          <w:kern w:val="0"/>
          <w:sz w:val="20"/>
          <w:szCs w:val="20"/>
          <w:lang w:eastAsia="zh-CN"/>
        </w:rPr>
        <w:t>b</w:t>
      </w:r>
      <w:r>
        <w:rPr>
          <w:rFonts w:ascii="Arial Unicode MS" w:eastAsia="Arial Unicode MS" w:hAnsi="Arial Unicode MS" w:cs="Arial Unicode MS" w:hint="eastAsia"/>
          <w:b/>
          <w:bCs/>
          <w:i w:val="0"/>
          <w:noProof w:val="0"/>
          <w:kern w:val="0"/>
          <w:sz w:val="20"/>
          <w:szCs w:val="20"/>
          <w:lang w:eastAsia="zh-CN"/>
        </w:rPr>
        <w:t xml:space="preserve">: </w:t>
      </w:r>
      <w:r>
        <w:rPr>
          <w:rFonts w:ascii="Arial Unicode MS" w:eastAsia="Arial Unicode MS" w:hAnsi="Arial Unicode MS" w:cs="Arial Unicode MS"/>
          <w:b/>
          <w:bCs/>
          <w:i w:val="0"/>
          <w:noProof w:val="0"/>
          <w:kern w:val="0"/>
          <w:sz w:val="20"/>
          <w:szCs w:val="20"/>
          <w:lang w:eastAsia="zh-CN"/>
        </w:rPr>
        <w:t xml:space="preserve">Case </w:t>
      </w:r>
      <w:r>
        <w:rPr>
          <w:rFonts w:ascii="Arial Unicode MS" w:eastAsia="Arial Unicode MS" w:hAnsi="Arial Unicode MS" w:cs="Arial Unicode MS" w:hint="eastAsia"/>
          <w:b/>
          <w:bCs/>
          <w:i w:val="0"/>
          <w:noProof w:val="0"/>
          <w:kern w:val="0"/>
          <w:sz w:val="20"/>
          <w:szCs w:val="20"/>
          <w:lang w:eastAsia="zh-CN"/>
        </w:rPr>
        <w:t>A</w:t>
      </w:r>
      <w:r>
        <w:rPr>
          <w:rFonts w:ascii="Arial Unicode MS" w:eastAsia="Arial Unicode MS" w:hAnsi="Arial Unicode MS" w:cs="Arial Unicode MS"/>
          <w:b/>
          <w:bCs/>
          <w:i w:val="0"/>
          <w:noProof w:val="0"/>
          <w:kern w:val="0"/>
          <w:sz w:val="20"/>
          <w:szCs w:val="20"/>
          <w:lang w:eastAsia="zh-CN"/>
        </w:rPr>
        <w:t xml:space="preserve"> without considering sliding window</w:t>
      </w:r>
    </w:p>
    <w:bookmarkEnd w:id="39"/>
    <w:p w14:paraId="3946F148" w14:textId="21881ABE" w:rsidR="00E4782D" w:rsidRPr="0057074C" w:rsidRDefault="00E4782D" w:rsidP="00AA7A1D">
      <w:pPr>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 xml:space="preserve">Case A with considering sliding window is </w:t>
      </w:r>
      <w:r w:rsidR="00BB6830" w:rsidRPr="0057074C">
        <w:rPr>
          <w:rFonts w:ascii="Times New Roman" w:eastAsiaTheme="minorEastAsia" w:hAnsi="Times New Roman"/>
          <w:sz w:val="22"/>
          <w:szCs w:val="22"/>
          <w:lang w:eastAsia="zh-TW"/>
        </w:rPr>
        <w:t>a</w:t>
      </w:r>
      <w:r w:rsidRPr="0057074C">
        <w:rPr>
          <w:rFonts w:ascii="Times New Roman" w:eastAsiaTheme="minorEastAsia" w:hAnsi="Times New Roman"/>
          <w:sz w:val="22"/>
          <w:szCs w:val="22"/>
          <w:lang w:eastAsia="zh-TW"/>
        </w:rPr>
        <w:t xml:space="preserve"> typical setting for Goal 2</w:t>
      </w:r>
      <w:r w:rsidR="00BB6830" w:rsidRPr="0057074C">
        <w:rPr>
          <w:rFonts w:ascii="Times New Roman" w:eastAsiaTheme="minorEastAsia" w:hAnsi="Times New Roman"/>
          <w:sz w:val="22"/>
          <w:szCs w:val="22"/>
          <w:lang w:eastAsia="zh-TW"/>
        </w:rPr>
        <w:t xml:space="preserve"> and cannot be applied for Goal 1</w:t>
      </w:r>
      <w:r w:rsidRPr="0057074C">
        <w:rPr>
          <w:rFonts w:ascii="Times New Roman" w:eastAsiaTheme="minorEastAsia" w:hAnsi="Times New Roman"/>
          <w:sz w:val="22"/>
          <w:szCs w:val="22"/>
          <w:lang w:eastAsia="zh-TW"/>
        </w:rPr>
        <w:t>, since</w:t>
      </w:r>
      <w:r w:rsidR="00BB6830" w:rsidRPr="0057074C">
        <w:rPr>
          <w:rFonts w:ascii="Times New Roman" w:eastAsiaTheme="minorEastAsia" w:hAnsi="Times New Roman"/>
          <w:sz w:val="22"/>
          <w:szCs w:val="22"/>
          <w:lang w:eastAsia="zh-TW"/>
        </w:rPr>
        <w:t xml:space="preserve"> </w:t>
      </w:r>
      <w:r w:rsidRPr="0057074C">
        <w:rPr>
          <w:rFonts w:ascii="Times New Roman" w:eastAsiaTheme="minorEastAsia" w:hAnsi="Times New Roman"/>
          <w:sz w:val="22"/>
          <w:szCs w:val="22"/>
          <w:lang w:eastAsia="zh-TW"/>
        </w:rPr>
        <w:t xml:space="preserve">the </w:t>
      </w:r>
      <w:r w:rsidR="00BB6830" w:rsidRPr="0057074C">
        <w:rPr>
          <w:rFonts w:ascii="Times New Roman" w:eastAsiaTheme="minorEastAsia" w:hAnsi="Times New Roman"/>
          <w:sz w:val="22"/>
          <w:szCs w:val="22"/>
          <w:lang w:eastAsia="zh-TW"/>
        </w:rPr>
        <w:t>UE</w:t>
      </w:r>
      <w:r w:rsidRPr="0057074C">
        <w:rPr>
          <w:rFonts w:ascii="Times New Roman" w:eastAsiaTheme="minorEastAsia" w:hAnsi="Times New Roman"/>
          <w:sz w:val="22"/>
          <w:szCs w:val="22"/>
          <w:lang w:eastAsia="zh-TW"/>
        </w:rPr>
        <w:t xml:space="preserve"> </w:t>
      </w:r>
      <w:r w:rsidR="00BB6830" w:rsidRPr="0057074C">
        <w:rPr>
          <w:rFonts w:ascii="Times New Roman" w:eastAsiaTheme="minorEastAsia" w:hAnsi="Times New Roman"/>
          <w:sz w:val="22"/>
          <w:szCs w:val="22"/>
          <w:lang w:eastAsia="zh-TW"/>
        </w:rPr>
        <w:t>will measure</w:t>
      </w:r>
      <w:r w:rsidRPr="0057074C">
        <w:rPr>
          <w:rFonts w:ascii="Times New Roman" w:eastAsiaTheme="minorEastAsia" w:hAnsi="Times New Roman"/>
          <w:sz w:val="22"/>
          <w:szCs w:val="22"/>
          <w:lang w:eastAsia="zh-TW"/>
        </w:rPr>
        <w:t xml:space="preserve"> all </w:t>
      </w:r>
      <w:r w:rsidR="00BB6830" w:rsidRPr="0057074C">
        <w:rPr>
          <w:rFonts w:ascii="Times New Roman" w:eastAsiaTheme="minorEastAsia" w:hAnsi="Times New Roman"/>
          <w:sz w:val="22"/>
          <w:szCs w:val="22"/>
          <w:lang w:eastAsia="zh-TW"/>
        </w:rPr>
        <w:t xml:space="preserve">instances, i.e., </w:t>
      </w:r>
      <w:r w:rsidR="00BC178E" w:rsidRPr="0057074C">
        <w:rPr>
          <w:rFonts w:ascii="Times New Roman" w:eastAsiaTheme="minorEastAsia" w:hAnsi="Times New Roman"/>
          <w:sz w:val="22"/>
          <w:szCs w:val="22"/>
          <w:lang w:eastAsia="zh-TW"/>
        </w:rPr>
        <w:t>no measurement reduction</w:t>
      </w:r>
      <w:r w:rsidR="00BB6830" w:rsidRPr="0057074C">
        <w:rPr>
          <w:rFonts w:ascii="Times New Roman" w:eastAsiaTheme="minorEastAsia" w:hAnsi="Times New Roman"/>
          <w:sz w:val="22"/>
          <w:szCs w:val="22"/>
          <w:lang w:eastAsia="zh-TW"/>
        </w:rPr>
        <w:t xml:space="preserve"> in this pattern</w:t>
      </w:r>
      <w:r w:rsidR="00A06B4F" w:rsidRPr="0057074C">
        <w:rPr>
          <w:rFonts w:ascii="Times New Roman" w:eastAsiaTheme="minorEastAsia" w:hAnsi="Times New Roman"/>
          <w:sz w:val="22"/>
          <w:szCs w:val="22"/>
          <w:lang w:eastAsia="zh-TW"/>
        </w:rPr>
        <w:t xml:space="preserve">. </w:t>
      </w:r>
      <w:bookmarkStart w:id="40" w:name="OLE_LINK149"/>
      <w:r w:rsidR="00826D02" w:rsidRPr="0057074C">
        <w:rPr>
          <w:rFonts w:ascii="Times New Roman" w:eastAsiaTheme="minorEastAsia" w:hAnsi="Times New Roman"/>
          <w:sz w:val="22"/>
          <w:szCs w:val="22"/>
          <w:lang w:eastAsia="zh-TW"/>
        </w:rPr>
        <w:t>In contrast, Case A without considering sliding window</w:t>
      </w:r>
      <w:r w:rsidR="00714DB3" w:rsidRPr="0057074C">
        <w:rPr>
          <w:rFonts w:ascii="Times New Roman" w:eastAsiaTheme="minorEastAsia" w:hAnsi="Times New Roman"/>
          <w:sz w:val="22"/>
          <w:szCs w:val="22"/>
          <w:lang w:eastAsia="zh-TW"/>
        </w:rPr>
        <w:t xml:space="preserve"> </w:t>
      </w:r>
      <w:r w:rsidR="00826D02" w:rsidRPr="0057074C">
        <w:rPr>
          <w:rFonts w:ascii="Times New Roman" w:eastAsiaTheme="minorEastAsia" w:hAnsi="Times New Roman"/>
          <w:sz w:val="22"/>
          <w:szCs w:val="22"/>
          <w:lang w:eastAsia="zh-TW"/>
        </w:rPr>
        <w:t xml:space="preserve">is </w:t>
      </w:r>
      <w:r w:rsidR="00714DB3" w:rsidRPr="0057074C">
        <w:rPr>
          <w:rFonts w:ascii="Times New Roman" w:eastAsiaTheme="minorEastAsia" w:hAnsi="Times New Roman"/>
          <w:sz w:val="22"/>
          <w:szCs w:val="22"/>
          <w:lang w:eastAsia="zh-TW"/>
        </w:rPr>
        <w:t>a</w:t>
      </w:r>
      <w:r w:rsidRPr="0057074C">
        <w:rPr>
          <w:rFonts w:ascii="Times New Roman" w:eastAsiaTheme="minorEastAsia" w:hAnsi="Times New Roman"/>
          <w:sz w:val="22"/>
          <w:szCs w:val="22"/>
          <w:lang w:eastAsia="zh-TW"/>
        </w:rPr>
        <w:t xml:space="preserve"> possible </w:t>
      </w:r>
      <w:r w:rsidR="00714DB3" w:rsidRPr="0057074C">
        <w:rPr>
          <w:rFonts w:ascii="Times New Roman" w:eastAsiaTheme="minorEastAsia" w:hAnsi="Times New Roman"/>
          <w:sz w:val="22"/>
          <w:szCs w:val="22"/>
          <w:lang w:eastAsia="zh-TW"/>
        </w:rPr>
        <w:t>option</w:t>
      </w:r>
      <w:r w:rsidR="00826D02" w:rsidRPr="0057074C">
        <w:rPr>
          <w:rFonts w:ascii="Times New Roman" w:eastAsiaTheme="minorEastAsia" w:hAnsi="Times New Roman"/>
          <w:sz w:val="22"/>
          <w:szCs w:val="22"/>
          <w:lang w:eastAsia="zh-TW"/>
        </w:rPr>
        <w:t xml:space="preserve"> for Goal 1</w:t>
      </w:r>
      <w:r w:rsidR="00714DB3" w:rsidRPr="0057074C">
        <w:rPr>
          <w:rFonts w:ascii="Times New Roman" w:eastAsiaTheme="minorEastAsia" w:hAnsi="Times New Roman"/>
          <w:sz w:val="22"/>
          <w:szCs w:val="22"/>
          <w:lang w:eastAsia="zh-TW"/>
        </w:rPr>
        <w:t>.</w:t>
      </w:r>
      <w:r w:rsidRPr="0057074C">
        <w:rPr>
          <w:rFonts w:ascii="Times New Roman" w:eastAsiaTheme="minorEastAsia" w:hAnsi="Times New Roman"/>
          <w:sz w:val="22"/>
          <w:szCs w:val="22"/>
          <w:lang w:eastAsia="zh-TW"/>
        </w:rPr>
        <w:t xml:space="preserve"> </w:t>
      </w:r>
      <w:r w:rsidR="00EB45CE" w:rsidRPr="0057074C">
        <w:rPr>
          <w:rFonts w:ascii="Times New Roman" w:eastAsiaTheme="minorEastAsia" w:hAnsi="Times New Roman"/>
          <w:sz w:val="22"/>
          <w:szCs w:val="22"/>
          <w:lang w:eastAsia="zh-TW"/>
        </w:rPr>
        <w:t xml:space="preserve">UE only measures in the fixed time instance, i.e., each observation window. </w:t>
      </w:r>
      <w:bookmarkStart w:id="41" w:name="OLE_LINK130"/>
      <w:bookmarkStart w:id="42" w:name="OLE_LINK140"/>
      <w:bookmarkEnd w:id="40"/>
      <w:r w:rsidR="00EB45CE" w:rsidRPr="0057074C">
        <w:rPr>
          <w:rFonts w:ascii="Times New Roman" w:eastAsiaTheme="minorEastAsia" w:hAnsi="Times New Roman"/>
          <w:sz w:val="22"/>
          <w:szCs w:val="22"/>
          <w:lang w:eastAsia="zh-TW"/>
        </w:rPr>
        <w:t xml:space="preserve"> </w:t>
      </w:r>
      <w:r w:rsidR="00EB45CE" w:rsidRPr="0057074C">
        <w:rPr>
          <w:rFonts w:ascii="Times New Roman" w:eastAsiaTheme="minorEastAsia" w:hAnsi="Times New Roman"/>
          <w:sz w:val="22"/>
          <w:szCs w:val="22"/>
          <w:lang w:eastAsia="zh-TW"/>
        </w:rPr>
        <w:lastRenderedPageBreak/>
        <w:t xml:space="preserve">The pattern </w:t>
      </w:r>
      <w:r w:rsidR="00063CC9">
        <w:rPr>
          <w:rFonts w:ascii="Times New Roman" w:eastAsiaTheme="minorEastAsia" w:hAnsi="Times New Roman"/>
          <w:sz w:val="22"/>
          <w:szCs w:val="22"/>
          <w:lang w:eastAsia="zh-TW"/>
        </w:rPr>
        <w:t>given in</w:t>
      </w:r>
      <w:r w:rsidR="00063CC9" w:rsidRPr="0057074C">
        <w:rPr>
          <w:rFonts w:ascii="Times New Roman" w:eastAsiaTheme="minorEastAsia" w:hAnsi="Times New Roman"/>
          <w:sz w:val="22"/>
          <w:szCs w:val="22"/>
          <w:lang w:eastAsia="zh-TW"/>
        </w:rPr>
        <w:t xml:space="preserve"> </w:t>
      </w:r>
      <w:r w:rsidR="00B154C2" w:rsidRPr="0057074C">
        <w:rPr>
          <w:rFonts w:ascii="Times New Roman" w:eastAsiaTheme="minorEastAsia" w:hAnsi="Times New Roman"/>
          <w:sz w:val="22"/>
          <w:szCs w:val="22"/>
          <w:lang w:eastAsia="zh-TW"/>
        </w:rPr>
        <w:t>Case B</w:t>
      </w:r>
      <w:r w:rsidR="00063CC9">
        <w:rPr>
          <w:rFonts w:ascii="Times New Roman" w:eastAsiaTheme="minorEastAsia" w:hAnsi="Times New Roman"/>
          <w:sz w:val="22"/>
          <w:szCs w:val="22"/>
          <w:lang w:eastAsia="zh-TW"/>
        </w:rPr>
        <w:t xml:space="preserve"> [2] i</w:t>
      </w:r>
      <w:r w:rsidR="00EB45CE" w:rsidRPr="0057074C">
        <w:rPr>
          <w:rFonts w:ascii="Times New Roman" w:eastAsiaTheme="minorEastAsia" w:hAnsi="Times New Roman"/>
          <w:sz w:val="22"/>
          <w:szCs w:val="22"/>
          <w:lang w:eastAsia="zh-TW"/>
        </w:rPr>
        <w:t>s another option for Goal 1</w:t>
      </w:r>
      <w:r w:rsidR="00B154C2" w:rsidRPr="0057074C">
        <w:rPr>
          <w:rFonts w:ascii="Times New Roman" w:eastAsiaTheme="minorEastAsia" w:hAnsi="Times New Roman"/>
          <w:sz w:val="22"/>
          <w:szCs w:val="22"/>
          <w:lang w:eastAsia="zh-TW"/>
        </w:rPr>
        <w:t xml:space="preserve">, </w:t>
      </w:r>
      <w:r w:rsidR="00A06B4F" w:rsidRPr="0057074C">
        <w:rPr>
          <w:rFonts w:ascii="Times New Roman" w:eastAsiaTheme="minorEastAsia" w:hAnsi="Times New Roman"/>
          <w:sz w:val="22"/>
          <w:szCs w:val="22"/>
          <w:lang w:eastAsia="zh-TW"/>
        </w:rPr>
        <w:t xml:space="preserve">where the measurement is uniformly allocated in each periodicity </w:t>
      </w:r>
      <w:r w:rsidR="00B154C2" w:rsidRPr="0057074C">
        <w:rPr>
          <w:rFonts w:ascii="Times New Roman" w:eastAsiaTheme="minorEastAsia" w:hAnsi="Times New Roman"/>
          <w:sz w:val="22"/>
          <w:szCs w:val="22"/>
          <w:lang w:eastAsia="zh-TW"/>
        </w:rPr>
        <w:t xml:space="preserve">as shown in </w:t>
      </w:r>
      <w:bookmarkEnd w:id="41"/>
      <w:r w:rsidR="00EB45CE" w:rsidRPr="0057074C">
        <w:rPr>
          <w:rFonts w:ascii="Times New Roman" w:eastAsiaTheme="minorEastAsia" w:hAnsi="Times New Roman"/>
          <w:sz w:val="22"/>
          <w:szCs w:val="22"/>
          <w:lang w:eastAsia="zh-TW"/>
        </w:rPr>
        <w:t>Figure 2.</w:t>
      </w:r>
    </w:p>
    <w:bookmarkEnd w:id="42"/>
    <w:p w14:paraId="11AB2828" w14:textId="4CD62D36" w:rsidR="00D34B9E" w:rsidRPr="0057074C" w:rsidRDefault="00D34B9E" w:rsidP="00146CD6">
      <w:pPr>
        <w:jc w:val="center"/>
        <w:rPr>
          <w:rFonts w:ascii="Arial Unicode MS" w:eastAsiaTheme="minorEastAsia" w:hAnsi="Arial Unicode MS" w:cs="Arial Unicode MS"/>
          <w:b/>
          <w:bCs/>
          <w:lang w:val="en-US" w:eastAsia="zh-TW"/>
        </w:rPr>
      </w:pPr>
      <w:r>
        <w:rPr>
          <w:rFonts w:ascii="Arial Unicode MS" w:eastAsiaTheme="minorEastAsia" w:hAnsi="Arial Unicode MS" w:cs="Arial Unicode MS"/>
          <w:b/>
          <w:bCs/>
          <w:noProof/>
          <w:lang w:val="en-US" w:eastAsia="zh-TW"/>
        </w:rPr>
        <w:drawing>
          <wp:inline distT="0" distB="0" distL="0" distR="0" wp14:anchorId="1848E3DF" wp14:editId="0530CB94">
            <wp:extent cx="5327375" cy="1175385"/>
            <wp:effectExtent l="0" t="0" r="0" b="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371" cy="1183768"/>
                    </a:xfrm>
                    <a:prstGeom prst="rect">
                      <a:avLst/>
                    </a:prstGeom>
                    <a:noFill/>
                  </pic:spPr>
                </pic:pic>
              </a:graphicData>
            </a:graphic>
          </wp:inline>
        </w:drawing>
      </w:r>
    </w:p>
    <w:p w14:paraId="291D7CA3" w14:textId="4F915459" w:rsidR="00157FFA" w:rsidRPr="001D053C" w:rsidRDefault="001D053C" w:rsidP="0057074C">
      <w:pPr>
        <w:pStyle w:val="Comments"/>
        <w:spacing w:before="120"/>
        <w:jc w:val="center"/>
        <w:rPr>
          <w:rFonts w:ascii="Arial Unicode MS" w:eastAsia="Arial Unicode MS" w:hAnsi="Arial Unicode MS" w:cs="Arial Unicode MS"/>
          <w:b/>
          <w:bCs/>
        </w:rPr>
      </w:pPr>
      <w:bookmarkStart w:id="43" w:name="OLE_LINK136"/>
      <w:bookmarkStart w:id="44" w:name="OLE_LINK157"/>
      <w:r>
        <w:rPr>
          <w:rFonts w:ascii="Arial Unicode MS" w:eastAsia="Arial Unicode MS" w:hAnsi="Arial Unicode MS" w:cs="Arial Unicode MS" w:hint="eastAsia"/>
          <w:b/>
          <w:bCs/>
          <w:i w:val="0"/>
          <w:noProof w:val="0"/>
          <w:kern w:val="0"/>
          <w:sz w:val="20"/>
          <w:szCs w:val="20"/>
          <w:lang w:eastAsia="zh-CN"/>
        </w:rPr>
        <w:t xml:space="preserve">Figure </w:t>
      </w:r>
      <w:r>
        <w:rPr>
          <w:rFonts w:ascii="Arial Unicode MS" w:eastAsia="Arial Unicode MS" w:hAnsi="Arial Unicode MS" w:cs="Arial Unicode MS"/>
          <w:b/>
          <w:bCs/>
          <w:i w:val="0"/>
          <w:noProof w:val="0"/>
          <w:kern w:val="0"/>
          <w:sz w:val="20"/>
          <w:szCs w:val="20"/>
          <w:lang w:eastAsia="zh-CN"/>
        </w:rPr>
        <w:t>2</w:t>
      </w:r>
      <w:r>
        <w:rPr>
          <w:rFonts w:ascii="Arial Unicode MS" w:eastAsia="Arial Unicode MS" w:hAnsi="Arial Unicode MS" w:cs="Arial Unicode MS" w:hint="eastAsia"/>
          <w:b/>
          <w:bCs/>
          <w:i w:val="0"/>
          <w:noProof w:val="0"/>
          <w:kern w:val="0"/>
          <w:sz w:val="20"/>
          <w:szCs w:val="20"/>
          <w:lang w:eastAsia="zh-CN"/>
        </w:rPr>
        <w:t>:</w:t>
      </w:r>
      <w:r w:rsidR="0012439D" w:rsidRPr="0012439D">
        <w:rPr>
          <w:rFonts w:ascii="Arial Unicode MS" w:eastAsia="Arial Unicode MS" w:hAnsi="Arial Unicode MS" w:cs="Arial Unicode MS" w:hint="eastAsia"/>
          <w:b/>
          <w:bCs/>
          <w:i w:val="0"/>
        </w:rPr>
        <w:t xml:space="preserve"> </w:t>
      </w:r>
      <w:r w:rsidR="00523687">
        <w:rPr>
          <w:rFonts w:ascii="Arial Unicode MS" w:eastAsia="Arial Unicode MS" w:hAnsi="Arial Unicode MS" w:cs="Arial Unicode MS"/>
          <w:b/>
          <w:bCs/>
          <w:i w:val="0"/>
        </w:rPr>
        <w:t xml:space="preserve">Example of </w:t>
      </w:r>
      <w:r>
        <w:rPr>
          <w:rFonts w:ascii="Arial Unicode MS" w:eastAsia="Arial Unicode MS" w:hAnsi="Arial Unicode MS" w:cs="Arial Unicode MS" w:hint="eastAsia"/>
          <w:b/>
          <w:bCs/>
          <w:i w:val="0"/>
          <w:noProof w:val="0"/>
          <w:kern w:val="0"/>
          <w:sz w:val="20"/>
          <w:szCs w:val="20"/>
          <w:lang w:eastAsia="zh-CN"/>
        </w:rPr>
        <w:t xml:space="preserve">Case </w:t>
      </w:r>
      <w:r>
        <w:rPr>
          <w:rFonts w:ascii="Arial Unicode MS" w:eastAsia="Arial Unicode MS" w:hAnsi="Arial Unicode MS" w:cs="Arial Unicode MS"/>
          <w:b/>
          <w:bCs/>
          <w:i w:val="0"/>
          <w:noProof w:val="0"/>
          <w:kern w:val="0"/>
          <w:sz w:val="20"/>
          <w:szCs w:val="20"/>
          <w:lang w:eastAsia="zh-CN"/>
        </w:rPr>
        <w:t>B</w:t>
      </w:r>
      <w:r w:rsidR="00523687">
        <w:rPr>
          <w:rFonts w:ascii="Arial Unicode MS" w:eastAsia="Arial Unicode MS" w:hAnsi="Arial Unicode MS" w:cs="Arial Unicode MS"/>
          <w:b/>
          <w:bCs/>
          <w:i w:val="0"/>
          <w:noProof w:val="0"/>
          <w:kern w:val="0"/>
          <w:sz w:val="20"/>
          <w:szCs w:val="20"/>
          <w:lang w:eastAsia="zh-CN"/>
        </w:rPr>
        <w:t xml:space="preserve"> - uniform measurement pattern.</w:t>
      </w:r>
      <w:bookmarkEnd w:id="43"/>
      <w:r w:rsidR="00523687">
        <w:rPr>
          <w:rFonts w:ascii="Arial Unicode MS" w:eastAsia="Arial Unicode MS" w:hAnsi="Arial Unicode MS" w:cs="Arial Unicode MS"/>
          <w:b/>
          <w:bCs/>
          <w:i w:val="0"/>
          <w:noProof w:val="0"/>
          <w:kern w:val="0"/>
          <w:sz w:val="20"/>
          <w:szCs w:val="20"/>
          <w:lang w:eastAsia="zh-CN"/>
        </w:rPr>
        <w:t xml:space="preserve"> </w:t>
      </w:r>
      <w:r>
        <w:rPr>
          <w:rFonts w:ascii="Arial Unicode MS" w:eastAsia="Arial Unicode MS" w:hAnsi="Arial Unicode MS" w:cs="Arial Unicode MS" w:hint="eastAsia"/>
          <w:b/>
          <w:bCs/>
          <w:i w:val="0"/>
          <w:noProof w:val="0"/>
          <w:kern w:val="0"/>
          <w:sz w:val="20"/>
          <w:szCs w:val="20"/>
          <w:lang w:eastAsia="zh-CN"/>
        </w:rPr>
        <w:t xml:space="preserve"> </w:t>
      </w:r>
      <w:bookmarkEnd w:id="44"/>
    </w:p>
    <w:p w14:paraId="4D41137A" w14:textId="73F772A6" w:rsidR="007D23B6" w:rsidRPr="0057074C" w:rsidRDefault="0053688E" w:rsidP="0053688E">
      <w:pPr>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 xml:space="preserve">In Case B, the pattern is described </w:t>
      </w:r>
      <w:r w:rsidR="00AB0164" w:rsidRPr="0057074C">
        <w:rPr>
          <w:rFonts w:ascii="Times New Roman" w:eastAsiaTheme="minorEastAsia" w:hAnsi="Times New Roman"/>
          <w:sz w:val="22"/>
          <w:szCs w:val="22"/>
          <w:lang w:eastAsia="zh-TW"/>
        </w:rPr>
        <w:t xml:space="preserve">by </w:t>
      </w:r>
      <w:r w:rsidRPr="0057074C">
        <w:rPr>
          <w:rFonts w:ascii="Times New Roman" w:eastAsiaTheme="minorEastAsia" w:hAnsi="Times New Roman"/>
          <w:sz w:val="22"/>
          <w:szCs w:val="22"/>
          <w:lang w:eastAsia="zh-TW"/>
        </w:rPr>
        <w:t>measurement periodicity T</w:t>
      </w:r>
      <w:r w:rsidR="00523687" w:rsidRPr="0057074C">
        <w:rPr>
          <w:rFonts w:ascii="Times New Roman" w:eastAsiaTheme="minorEastAsia" w:hAnsi="Times New Roman"/>
          <w:sz w:val="22"/>
          <w:szCs w:val="22"/>
          <w:lang w:eastAsia="zh-TW"/>
        </w:rPr>
        <w:t xml:space="preserve"> </w:t>
      </w:r>
      <w:r w:rsidR="00146CD6" w:rsidRPr="0057074C">
        <w:rPr>
          <w:rFonts w:ascii="Times New Roman" w:eastAsiaTheme="minorEastAsia" w:hAnsi="Times New Roman"/>
          <w:sz w:val="22"/>
          <w:szCs w:val="22"/>
          <w:lang w:eastAsia="zh-TW"/>
        </w:rPr>
        <w:t xml:space="preserve">where the device </w:t>
      </w:r>
      <w:r w:rsidR="00AB0164" w:rsidRPr="0057074C">
        <w:rPr>
          <w:rFonts w:ascii="Times New Roman" w:eastAsiaTheme="minorEastAsia" w:hAnsi="Times New Roman"/>
          <w:sz w:val="22"/>
          <w:szCs w:val="22"/>
          <w:lang w:eastAsia="zh-TW"/>
        </w:rPr>
        <w:t xml:space="preserve">measures </w:t>
      </w:r>
      <w:r w:rsidR="00146CD6" w:rsidRPr="0057074C">
        <w:rPr>
          <w:rFonts w:ascii="Times New Roman" w:eastAsiaTheme="minorEastAsia" w:hAnsi="Times New Roman"/>
          <w:sz w:val="22"/>
          <w:szCs w:val="22"/>
          <w:lang w:eastAsia="zh-TW"/>
        </w:rPr>
        <w:t>target</w:t>
      </w:r>
      <w:r w:rsidR="00523687" w:rsidRPr="0057074C">
        <w:rPr>
          <w:rFonts w:ascii="Times New Roman" w:eastAsiaTheme="minorEastAsia" w:hAnsi="Times New Roman"/>
          <w:sz w:val="22"/>
          <w:szCs w:val="22"/>
          <w:lang w:eastAsia="zh-TW"/>
        </w:rPr>
        <w:t xml:space="preserve"> every T time instance (uniformly)</w:t>
      </w:r>
      <w:r w:rsidR="00146CD6" w:rsidRPr="0057074C">
        <w:rPr>
          <w:rFonts w:ascii="Times New Roman" w:eastAsiaTheme="minorEastAsia" w:hAnsi="Times New Roman"/>
          <w:sz w:val="22"/>
          <w:szCs w:val="22"/>
          <w:lang w:eastAsia="zh-TW"/>
        </w:rPr>
        <w:t xml:space="preserve"> and </w:t>
      </w:r>
      <w:r w:rsidR="00AB0164" w:rsidRPr="0057074C">
        <w:rPr>
          <w:rFonts w:ascii="Times New Roman" w:eastAsiaTheme="minorEastAsia" w:hAnsi="Times New Roman"/>
          <w:sz w:val="22"/>
          <w:szCs w:val="22"/>
          <w:lang w:eastAsia="zh-TW"/>
        </w:rPr>
        <w:t xml:space="preserve">predicts </w:t>
      </w:r>
      <w:r w:rsidR="00146CD6" w:rsidRPr="0057074C">
        <w:rPr>
          <w:rFonts w:ascii="Times New Roman" w:eastAsiaTheme="minorEastAsia" w:hAnsi="Times New Roman"/>
          <w:sz w:val="22"/>
          <w:szCs w:val="22"/>
          <w:lang w:eastAsia="zh-TW"/>
        </w:rPr>
        <w:t>the rest part based on the history measurement</w:t>
      </w:r>
      <w:r w:rsidR="00AD2D32" w:rsidRPr="0057074C">
        <w:rPr>
          <w:rFonts w:ascii="Times New Roman" w:eastAsiaTheme="minorEastAsia" w:hAnsi="Times New Roman"/>
          <w:sz w:val="22"/>
          <w:szCs w:val="22"/>
          <w:lang w:eastAsia="zh-TW"/>
        </w:rPr>
        <w:t>.</w:t>
      </w:r>
      <w:r w:rsidR="00523687" w:rsidRPr="0057074C">
        <w:rPr>
          <w:rFonts w:ascii="Times New Roman" w:eastAsiaTheme="minorEastAsia" w:hAnsi="Times New Roman"/>
          <w:sz w:val="22"/>
          <w:szCs w:val="22"/>
          <w:lang w:eastAsia="zh-TW"/>
        </w:rPr>
        <w:t xml:space="preserve"> </w:t>
      </w:r>
    </w:p>
    <w:p w14:paraId="5310F497" w14:textId="17447FD0" w:rsidR="00DC5E5A" w:rsidRDefault="00861925" w:rsidP="0053688E">
      <w:pPr>
        <w:rPr>
          <w:rFonts w:ascii="Times New Roman" w:eastAsiaTheme="minorEastAsia" w:hAnsi="Times New Roman"/>
          <w:sz w:val="22"/>
          <w:szCs w:val="22"/>
          <w:lang w:eastAsia="zh-TW"/>
        </w:rPr>
      </w:pPr>
      <w:bookmarkStart w:id="45" w:name="OLE_LINK167"/>
      <w:bookmarkStart w:id="46" w:name="OLE_LINK177"/>
      <w:r w:rsidRPr="0057074C">
        <w:rPr>
          <w:rFonts w:ascii="Times New Roman" w:eastAsiaTheme="minorEastAsia" w:hAnsi="Times New Roman"/>
          <w:sz w:val="22"/>
          <w:szCs w:val="22"/>
          <w:lang w:eastAsia="zh-TW"/>
        </w:rPr>
        <w:t>Both Case A and B indicate a specific observation/prediction pattern</w:t>
      </w:r>
      <w:r w:rsidR="005D0CCE">
        <w:rPr>
          <w:rFonts w:ascii="Times New Roman" w:eastAsiaTheme="minorEastAsia" w:hAnsi="Times New Roman"/>
          <w:sz w:val="22"/>
          <w:szCs w:val="22"/>
          <w:lang w:eastAsia="zh-TW"/>
        </w:rPr>
        <w:t xml:space="preserve">, however, for evaluation comparison, </w:t>
      </w:r>
      <w:r w:rsidR="00DC5E5A" w:rsidRPr="0057074C">
        <w:rPr>
          <w:rFonts w:ascii="Times New Roman" w:eastAsiaTheme="minorEastAsia" w:hAnsi="Times New Roman"/>
          <w:sz w:val="22"/>
          <w:szCs w:val="22"/>
          <w:lang w:eastAsia="zh-TW"/>
        </w:rPr>
        <w:t>p</w:t>
      </w:r>
      <w:r w:rsidR="00EA460E" w:rsidRPr="0057074C">
        <w:rPr>
          <w:rFonts w:ascii="Times New Roman" w:eastAsiaTheme="minorEastAsia" w:hAnsi="Times New Roman"/>
          <w:sz w:val="22"/>
          <w:szCs w:val="22"/>
          <w:lang w:eastAsia="zh-TW"/>
        </w:rPr>
        <w:t>arameter</w:t>
      </w:r>
      <w:r w:rsidR="00DC5E5A" w:rsidRPr="0057074C">
        <w:rPr>
          <w:rFonts w:ascii="Times New Roman" w:eastAsiaTheme="minorEastAsia" w:hAnsi="Times New Roman"/>
          <w:sz w:val="22"/>
          <w:szCs w:val="22"/>
          <w:lang w:eastAsia="zh-TW"/>
        </w:rPr>
        <w:t>s</w:t>
      </w:r>
      <w:r w:rsidR="00EA460E" w:rsidRPr="0057074C">
        <w:rPr>
          <w:rFonts w:ascii="Times New Roman" w:eastAsiaTheme="minorEastAsia" w:hAnsi="Times New Roman"/>
          <w:sz w:val="22"/>
          <w:szCs w:val="22"/>
          <w:lang w:eastAsia="zh-TW"/>
        </w:rPr>
        <w:t xml:space="preserve"> in both cases should be </w:t>
      </w:r>
      <w:r w:rsidR="005D0CCE">
        <w:rPr>
          <w:rFonts w:ascii="Times New Roman" w:eastAsiaTheme="minorEastAsia" w:hAnsi="Times New Roman" w:hint="eastAsia"/>
          <w:sz w:val="22"/>
          <w:szCs w:val="22"/>
          <w:lang w:eastAsia="zh-TW"/>
        </w:rPr>
        <w:t>f</w:t>
      </w:r>
      <w:r w:rsidR="005D0CCE">
        <w:rPr>
          <w:rFonts w:ascii="Times New Roman" w:eastAsiaTheme="minorEastAsia" w:hAnsi="Times New Roman"/>
          <w:sz w:val="22"/>
          <w:szCs w:val="22"/>
          <w:lang w:eastAsia="zh-TW"/>
        </w:rPr>
        <w:t>urther discussed</w:t>
      </w:r>
      <w:r w:rsidR="00D34B9E">
        <w:rPr>
          <w:rFonts w:ascii="Times New Roman" w:eastAsiaTheme="minorEastAsia" w:hAnsi="Times New Roman"/>
          <w:sz w:val="22"/>
          <w:szCs w:val="22"/>
          <w:lang w:eastAsia="zh-TW"/>
        </w:rPr>
        <w:t xml:space="preserve"> as listed Table 1</w:t>
      </w:r>
      <w:r w:rsidR="00EA460E" w:rsidRPr="0057074C">
        <w:rPr>
          <w:rFonts w:ascii="Times New Roman" w:eastAsiaTheme="minorEastAsia" w:hAnsi="Times New Roman"/>
          <w:sz w:val="22"/>
          <w:szCs w:val="22"/>
          <w:lang w:eastAsia="zh-TW"/>
        </w:rPr>
        <w:t>.</w:t>
      </w:r>
      <w:bookmarkStart w:id="47" w:name="OLE_LINK164"/>
      <w:r w:rsidR="00D34B9E">
        <w:rPr>
          <w:rFonts w:ascii="Times New Roman" w:eastAsiaTheme="minorEastAsia" w:hAnsi="Times New Roman"/>
          <w:sz w:val="22"/>
          <w:szCs w:val="22"/>
          <w:lang w:eastAsia="zh-TW"/>
        </w:rPr>
        <w:t xml:space="preserve"> For </w:t>
      </w:r>
      <w:r w:rsidR="005D0CCE">
        <w:rPr>
          <w:rFonts w:ascii="Times New Roman" w:eastAsiaTheme="minorEastAsia" w:hAnsi="Times New Roman"/>
          <w:sz w:val="22"/>
          <w:szCs w:val="22"/>
          <w:lang w:eastAsia="zh-TW"/>
        </w:rPr>
        <w:t>Case A,</w:t>
      </w:r>
      <w:r w:rsidR="00EA460E" w:rsidRPr="0057074C">
        <w:rPr>
          <w:rFonts w:ascii="Times New Roman" w:eastAsiaTheme="minorEastAsia" w:hAnsi="Times New Roman"/>
          <w:sz w:val="22"/>
          <w:szCs w:val="22"/>
          <w:lang w:eastAsia="zh-TW"/>
        </w:rPr>
        <w:t xml:space="preserve"> the </w:t>
      </w:r>
      <w:r w:rsidRPr="0057074C">
        <w:rPr>
          <w:rFonts w:ascii="Times New Roman" w:eastAsiaTheme="minorEastAsia" w:hAnsi="Times New Roman"/>
          <w:sz w:val="22"/>
          <w:szCs w:val="22"/>
          <w:lang w:eastAsia="zh-TW"/>
        </w:rPr>
        <w:t xml:space="preserve">length of </w:t>
      </w:r>
      <w:r w:rsidR="00AB0164" w:rsidRPr="0057074C">
        <w:rPr>
          <w:rFonts w:ascii="Times New Roman" w:eastAsiaTheme="minorEastAsia" w:hAnsi="Times New Roman"/>
          <w:sz w:val="22"/>
          <w:szCs w:val="22"/>
          <w:lang w:eastAsia="zh-TW"/>
        </w:rPr>
        <w:t xml:space="preserve">the </w:t>
      </w:r>
      <w:r w:rsidRPr="0057074C">
        <w:rPr>
          <w:rFonts w:ascii="Times New Roman" w:eastAsiaTheme="minorEastAsia" w:hAnsi="Times New Roman"/>
          <w:sz w:val="22"/>
          <w:szCs w:val="22"/>
          <w:lang w:eastAsia="zh-TW"/>
        </w:rPr>
        <w:t xml:space="preserve">observation window, the length of </w:t>
      </w:r>
      <w:r w:rsidR="00AB0164" w:rsidRPr="0057074C">
        <w:rPr>
          <w:rFonts w:ascii="Times New Roman" w:eastAsiaTheme="minorEastAsia" w:hAnsi="Times New Roman"/>
          <w:sz w:val="22"/>
          <w:szCs w:val="22"/>
          <w:lang w:eastAsia="zh-TW"/>
        </w:rPr>
        <w:t xml:space="preserve">the </w:t>
      </w:r>
      <w:r w:rsidRPr="0057074C">
        <w:rPr>
          <w:rFonts w:ascii="Times New Roman" w:eastAsiaTheme="minorEastAsia" w:hAnsi="Times New Roman"/>
          <w:sz w:val="22"/>
          <w:szCs w:val="22"/>
          <w:lang w:eastAsia="zh-TW"/>
        </w:rPr>
        <w:t>prediction window, the sample interval</w:t>
      </w:r>
      <w:r w:rsidR="005D0CCE">
        <w:rPr>
          <w:rFonts w:ascii="Times New Roman" w:eastAsiaTheme="minorEastAsia" w:hAnsi="Times New Roman"/>
          <w:sz w:val="22"/>
          <w:szCs w:val="22"/>
          <w:lang w:eastAsia="zh-TW"/>
        </w:rPr>
        <w:t xml:space="preserve">, and the number of observation instances used </w:t>
      </w:r>
      <w:r w:rsidR="007E36F8">
        <w:rPr>
          <w:rFonts w:ascii="Times New Roman" w:eastAsiaTheme="minorEastAsia" w:hAnsi="Times New Roman"/>
          <w:sz w:val="22"/>
          <w:szCs w:val="22"/>
          <w:lang w:eastAsia="zh-TW"/>
        </w:rPr>
        <w:t>for</w:t>
      </w:r>
      <w:r w:rsidR="005D0CCE">
        <w:rPr>
          <w:rFonts w:ascii="Times New Roman" w:eastAsiaTheme="minorEastAsia" w:hAnsi="Times New Roman"/>
          <w:sz w:val="22"/>
          <w:szCs w:val="22"/>
          <w:lang w:eastAsia="zh-TW"/>
        </w:rPr>
        <w:t xml:space="preserve"> AI model input</w:t>
      </w:r>
      <w:r w:rsidR="00D34B9E">
        <w:rPr>
          <w:rFonts w:ascii="Times New Roman" w:eastAsiaTheme="minorEastAsia" w:hAnsi="Times New Roman"/>
          <w:sz w:val="22"/>
          <w:szCs w:val="22"/>
          <w:lang w:eastAsia="zh-TW"/>
        </w:rPr>
        <w:t xml:space="preserve"> should be </w:t>
      </w:r>
      <w:r w:rsidR="007B7AB9">
        <w:rPr>
          <w:rFonts w:ascii="Times New Roman" w:eastAsiaTheme="minorEastAsia" w:hAnsi="Times New Roman"/>
          <w:sz w:val="22"/>
          <w:szCs w:val="22"/>
          <w:lang w:eastAsia="zh-TW"/>
        </w:rPr>
        <w:t>discussed</w:t>
      </w:r>
      <w:r w:rsidR="00D34B9E">
        <w:rPr>
          <w:rFonts w:ascii="Times New Roman" w:eastAsiaTheme="minorEastAsia" w:hAnsi="Times New Roman"/>
          <w:sz w:val="22"/>
          <w:szCs w:val="22"/>
          <w:lang w:eastAsia="zh-TW"/>
        </w:rPr>
        <w:t xml:space="preserve">. </w:t>
      </w:r>
      <w:bookmarkStart w:id="48" w:name="OLE_LINK166"/>
      <w:bookmarkStart w:id="49" w:name="OLE_LINK165"/>
      <w:r w:rsidR="00D34B9E">
        <w:rPr>
          <w:rFonts w:ascii="Times New Roman" w:eastAsiaTheme="minorEastAsia" w:hAnsi="Times New Roman"/>
          <w:sz w:val="22"/>
          <w:szCs w:val="22"/>
          <w:lang w:eastAsia="zh-TW"/>
        </w:rPr>
        <w:t xml:space="preserve">It should be notice that </w:t>
      </w:r>
      <w:r w:rsidR="007B7AB9">
        <w:rPr>
          <w:rFonts w:ascii="Times New Roman" w:eastAsiaTheme="minorEastAsia" w:hAnsi="Times New Roman"/>
          <w:sz w:val="22"/>
          <w:szCs w:val="22"/>
          <w:lang w:eastAsia="zh-TW"/>
        </w:rPr>
        <w:t>for Case A without sliding window, UE can use observations</w:t>
      </w:r>
      <w:r w:rsidR="00D34B9E">
        <w:rPr>
          <w:rFonts w:ascii="Times New Roman" w:eastAsiaTheme="minorEastAsia" w:hAnsi="Times New Roman"/>
          <w:sz w:val="22"/>
          <w:szCs w:val="22"/>
          <w:lang w:eastAsia="zh-TW"/>
        </w:rPr>
        <w:t xml:space="preserve"> </w:t>
      </w:r>
      <w:r w:rsidR="007B7AB9">
        <w:rPr>
          <w:rFonts w:ascii="Times New Roman" w:eastAsiaTheme="minorEastAsia" w:hAnsi="Times New Roman"/>
          <w:sz w:val="22"/>
          <w:szCs w:val="22"/>
          <w:lang w:eastAsia="zh-TW"/>
        </w:rPr>
        <w:t>a</w:t>
      </w:r>
      <w:r w:rsidR="00D34B9E">
        <w:rPr>
          <w:rFonts w:ascii="Times New Roman" w:eastAsiaTheme="minorEastAsia" w:hAnsi="Times New Roman"/>
          <w:sz w:val="22"/>
          <w:szCs w:val="22"/>
          <w:lang w:eastAsia="zh-TW"/>
        </w:rPr>
        <w:t>cross multiple observation window</w:t>
      </w:r>
      <w:r w:rsidR="007B7AB9">
        <w:rPr>
          <w:rFonts w:ascii="Times New Roman" w:eastAsiaTheme="minorEastAsia" w:hAnsi="Times New Roman"/>
          <w:sz w:val="22"/>
          <w:szCs w:val="22"/>
          <w:lang w:eastAsia="zh-TW"/>
        </w:rPr>
        <w:t>s</w:t>
      </w:r>
      <w:r w:rsidR="00D34B9E">
        <w:rPr>
          <w:rFonts w:ascii="Times New Roman" w:eastAsiaTheme="minorEastAsia" w:hAnsi="Times New Roman"/>
          <w:sz w:val="22"/>
          <w:szCs w:val="22"/>
          <w:lang w:eastAsia="zh-TW"/>
        </w:rPr>
        <w:t xml:space="preserve"> </w:t>
      </w:r>
      <w:r w:rsidR="007B7AB9">
        <w:rPr>
          <w:rFonts w:ascii="Times New Roman" w:eastAsiaTheme="minorEastAsia" w:hAnsi="Times New Roman"/>
          <w:sz w:val="22"/>
          <w:szCs w:val="22"/>
          <w:lang w:eastAsia="zh-TW"/>
        </w:rPr>
        <w:t>as AI model input.</w:t>
      </w:r>
      <w:r w:rsidR="00D34B9E">
        <w:rPr>
          <w:rFonts w:ascii="Times New Roman" w:eastAsiaTheme="minorEastAsia" w:hAnsi="Times New Roman"/>
          <w:sz w:val="22"/>
          <w:szCs w:val="22"/>
          <w:lang w:eastAsia="zh-TW"/>
        </w:rPr>
        <w:t xml:space="preserve"> </w:t>
      </w:r>
      <w:r w:rsidR="007B7AB9">
        <w:rPr>
          <w:rFonts w:ascii="Times New Roman" w:eastAsiaTheme="minorEastAsia" w:hAnsi="Times New Roman"/>
          <w:sz w:val="22"/>
          <w:szCs w:val="22"/>
          <w:lang w:eastAsia="zh-TW"/>
        </w:rPr>
        <w:t>Therefore,</w:t>
      </w:r>
      <w:r w:rsidR="00D34B9E">
        <w:rPr>
          <w:rFonts w:ascii="Times New Roman" w:eastAsiaTheme="minorEastAsia" w:hAnsi="Times New Roman"/>
          <w:sz w:val="22"/>
          <w:szCs w:val="22"/>
          <w:lang w:eastAsia="zh-TW"/>
        </w:rPr>
        <w:t xml:space="preserve"> </w:t>
      </w:r>
      <w:r w:rsidR="007B7AB9">
        <w:rPr>
          <w:rFonts w:ascii="Times New Roman" w:eastAsiaTheme="minorEastAsia" w:hAnsi="Times New Roman"/>
          <w:sz w:val="22"/>
          <w:szCs w:val="22"/>
          <w:lang w:eastAsia="zh-TW"/>
        </w:rPr>
        <w:t xml:space="preserve">the </w:t>
      </w:r>
      <w:r w:rsidR="00D34B9E">
        <w:rPr>
          <w:rFonts w:ascii="Times New Roman" w:eastAsiaTheme="minorEastAsia" w:hAnsi="Times New Roman"/>
          <w:sz w:val="22"/>
          <w:szCs w:val="22"/>
          <w:lang w:eastAsia="zh-TW"/>
        </w:rPr>
        <w:t>number of observation instances</w:t>
      </w:r>
      <w:r w:rsidR="007B7AB9">
        <w:rPr>
          <w:rFonts w:ascii="Times New Roman" w:eastAsiaTheme="minorEastAsia" w:hAnsi="Times New Roman"/>
          <w:sz w:val="22"/>
          <w:szCs w:val="22"/>
          <w:lang w:eastAsia="zh-TW"/>
        </w:rPr>
        <w:t xml:space="preserve"> should be clarified in addition to the length of observation window</w:t>
      </w:r>
      <w:r w:rsidR="00D34B9E">
        <w:rPr>
          <w:rFonts w:ascii="Times New Roman" w:eastAsiaTheme="minorEastAsia" w:hAnsi="Times New Roman"/>
          <w:sz w:val="22"/>
          <w:szCs w:val="22"/>
          <w:lang w:eastAsia="zh-TW"/>
        </w:rPr>
        <w:t xml:space="preserve">. </w:t>
      </w:r>
      <w:bookmarkEnd w:id="48"/>
      <w:r w:rsidR="00D34B9E">
        <w:rPr>
          <w:rFonts w:ascii="Times New Roman" w:eastAsiaTheme="minorEastAsia" w:hAnsi="Times New Roman"/>
          <w:sz w:val="22"/>
          <w:szCs w:val="22"/>
          <w:lang w:eastAsia="zh-TW"/>
        </w:rPr>
        <w:t>For</w:t>
      </w:r>
      <w:r w:rsidR="005D0CCE">
        <w:rPr>
          <w:rFonts w:ascii="Times New Roman" w:eastAsiaTheme="minorEastAsia" w:hAnsi="Times New Roman"/>
          <w:sz w:val="22"/>
          <w:szCs w:val="22"/>
          <w:lang w:eastAsia="zh-TW"/>
        </w:rPr>
        <w:t xml:space="preserve"> Case B, t</w:t>
      </w:r>
      <w:r w:rsidR="00EA460E" w:rsidRPr="0057074C">
        <w:rPr>
          <w:rFonts w:ascii="Times New Roman" w:eastAsiaTheme="minorEastAsia" w:hAnsi="Times New Roman"/>
          <w:sz w:val="22"/>
          <w:szCs w:val="22"/>
          <w:lang w:eastAsia="zh-TW"/>
        </w:rPr>
        <w:t>he periodicity T</w:t>
      </w:r>
      <w:r w:rsidR="00D34B9E">
        <w:rPr>
          <w:rFonts w:ascii="Times New Roman" w:eastAsiaTheme="minorEastAsia" w:hAnsi="Times New Roman"/>
          <w:sz w:val="22"/>
          <w:szCs w:val="22"/>
          <w:lang w:eastAsia="zh-TW"/>
        </w:rPr>
        <w:t xml:space="preserve">, the </w:t>
      </w:r>
      <w:r w:rsidR="00EA460E" w:rsidRPr="0057074C">
        <w:rPr>
          <w:rFonts w:ascii="Times New Roman" w:eastAsiaTheme="minorEastAsia" w:hAnsi="Times New Roman"/>
          <w:sz w:val="22"/>
          <w:szCs w:val="22"/>
          <w:lang w:eastAsia="zh-TW"/>
        </w:rPr>
        <w:t xml:space="preserve">number of observations </w:t>
      </w:r>
      <w:r w:rsidR="005D0CCE">
        <w:rPr>
          <w:rFonts w:ascii="Times New Roman" w:eastAsiaTheme="minorEastAsia" w:hAnsi="Times New Roman"/>
          <w:sz w:val="22"/>
          <w:szCs w:val="22"/>
          <w:lang w:eastAsia="zh-TW"/>
        </w:rPr>
        <w:t xml:space="preserve">instances </w:t>
      </w:r>
      <w:r w:rsidR="00EA460E" w:rsidRPr="0057074C">
        <w:rPr>
          <w:rFonts w:ascii="Times New Roman" w:eastAsiaTheme="minorEastAsia" w:hAnsi="Times New Roman"/>
          <w:sz w:val="22"/>
          <w:szCs w:val="22"/>
          <w:lang w:eastAsia="zh-TW"/>
        </w:rPr>
        <w:t>used for AI model input</w:t>
      </w:r>
      <w:r w:rsidR="00D34B9E">
        <w:rPr>
          <w:rFonts w:ascii="Times New Roman" w:eastAsiaTheme="minorEastAsia" w:hAnsi="Times New Roman"/>
          <w:sz w:val="22"/>
          <w:szCs w:val="22"/>
          <w:lang w:eastAsia="zh-TW"/>
        </w:rPr>
        <w:t>, and the sample interval</w:t>
      </w:r>
      <w:r w:rsidR="00EA460E" w:rsidRPr="0057074C">
        <w:rPr>
          <w:rFonts w:ascii="Times New Roman" w:eastAsiaTheme="minorEastAsia" w:hAnsi="Times New Roman"/>
          <w:sz w:val="22"/>
          <w:szCs w:val="22"/>
          <w:lang w:eastAsia="zh-TW"/>
        </w:rPr>
        <w:t xml:space="preserve"> </w:t>
      </w:r>
      <w:r w:rsidR="00305E13">
        <w:rPr>
          <w:rFonts w:ascii="Times New Roman" w:eastAsiaTheme="minorEastAsia" w:hAnsi="Times New Roman"/>
          <w:sz w:val="22"/>
          <w:szCs w:val="22"/>
          <w:lang w:eastAsia="zh-TW"/>
        </w:rPr>
        <w:t>should be</w:t>
      </w:r>
      <w:r w:rsidR="005D0CCE">
        <w:rPr>
          <w:rFonts w:ascii="Times New Roman" w:eastAsiaTheme="minorEastAsia" w:hAnsi="Times New Roman"/>
          <w:sz w:val="22"/>
          <w:szCs w:val="22"/>
          <w:lang w:eastAsia="zh-TW"/>
        </w:rPr>
        <w:t xml:space="preserve"> </w:t>
      </w:r>
      <w:r w:rsidR="00305E13">
        <w:rPr>
          <w:rFonts w:ascii="Times New Roman" w:eastAsiaTheme="minorEastAsia" w:hAnsi="Times New Roman"/>
          <w:sz w:val="22"/>
          <w:szCs w:val="22"/>
          <w:lang w:eastAsia="zh-TW"/>
        </w:rPr>
        <w:t>discussed</w:t>
      </w:r>
      <w:bookmarkEnd w:id="45"/>
      <w:r w:rsidR="00EA460E" w:rsidRPr="0057074C">
        <w:rPr>
          <w:rFonts w:ascii="Times New Roman" w:eastAsiaTheme="minorEastAsia" w:hAnsi="Times New Roman"/>
          <w:sz w:val="22"/>
          <w:szCs w:val="22"/>
          <w:lang w:eastAsia="zh-TW"/>
        </w:rPr>
        <w:t>.</w:t>
      </w:r>
      <w:bookmarkEnd w:id="47"/>
      <w:bookmarkEnd w:id="49"/>
    </w:p>
    <w:p w14:paraId="12F5FD09" w14:textId="5146DC6D" w:rsidR="005D0CCE" w:rsidRDefault="0008282D" w:rsidP="00DC5E5A">
      <w:pPr>
        <w:rPr>
          <w:rStyle w:val="ui-provider"/>
          <w:rFonts w:ascii="Times New Roman" w:eastAsiaTheme="minorEastAsia" w:hAnsi="Times New Roman"/>
          <w:b/>
          <w:bCs/>
          <w:sz w:val="22"/>
          <w:szCs w:val="22"/>
          <w:lang w:eastAsia="zh-TW"/>
        </w:rPr>
      </w:pPr>
      <w:bookmarkStart w:id="50" w:name="OLE_LINK176"/>
      <w:bookmarkStart w:id="51" w:name="OLE_LINK151"/>
      <w:bookmarkEnd w:id="46"/>
      <w:r>
        <w:rPr>
          <w:rStyle w:val="ui-provider"/>
          <w:rFonts w:ascii="Times New Roman" w:eastAsiaTheme="minorEastAsia" w:hAnsi="Times New Roman" w:hint="eastAsia"/>
          <w:b/>
          <w:bCs/>
          <w:sz w:val="22"/>
          <w:szCs w:val="22"/>
          <w:lang w:eastAsia="zh-TW"/>
        </w:rPr>
        <w:t>O</w:t>
      </w:r>
      <w:r>
        <w:rPr>
          <w:rStyle w:val="ui-provider"/>
          <w:rFonts w:ascii="Times New Roman" w:eastAsiaTheme="minorEastAsia" w:hAnsi="Times New Roman"/>
          <w:b/>
          <w:bCs/>
          <w:sz w:val="22"/>
          <w:szCs w:val="22"/>
          <w:lang w:eastAsia="zh-TW"/>
        </w:rPr>
        <w:t xml:space="preserve">bservation 1: Case A with sliding </w:t>
      </w:r>
      <w:r w:rsidR="005D0CCE">
        <w:rPr>
          <w:rStyle w:val="ui-provider"/>
          <w:rFonts w:ascii="Times New Roman" w:eastAsiaTheme="minorEastAsia" w:hAnsi="Times New Roman"/>
          <w:b/>
          <w:bCs/>
          <w:sz w:val="22"/>
          <w:szCs w:val="22"/>
          <w:lang w:eastAsia="zh-TW"/>
        </w:rPr>
        <w:t>window is only applicable for Goal 2</w:t>
      </w:r>
      <w:r w:rsidR="00321E02">
        <w:rPr>
          <w:rStyle w:val="ui-provider"/>
          <w:rFonts w:ascii="Times New Roman" w:eastAsiaTheme="minorEastAsia" w:hAnsi="Times New Roman"/>
          <w:b/>
          <w:bCs/>
          <w:sz w:val="22"/>
          <w:szCs w:val="22"/>
          <w:lang w:eastAsia="zh-TW"/>
        </w:rPr>
        <w:t xml:space="preserve"> as no measurement is reduced</w:t>
      </w:r>
      <w:r w:rsidR="005D0CCE">
        <w:rPr>
          <w:rStyle w:val="ui-provider"/>
          <w:rFonts w:ascii="Times New Roman" w:eastAsiaTheme="minorEastAsia" w:hAnsi="Times New Roman"/>
          <w:b/>
          <w:bCs/>
          <w:sz w:val="22"/>
          <w:szCs w:val="22"/>
          <w:lang w:eastAsia="zh-TW"/>
        </w:rPr>
        <w:t xml:space="preserve">, while Case A without sliding window and Case B are applicable </w:t>
      </w:r>
      <w:r w:rsidR="007E36F8">
        <w:rPr>
          <w:rStyle w:val="ui-provider"/>
          <w:rFonts w:ascii="Times New Roman" w:eastAsiaTheme="minorEastAsia" w:hAnsi="Times New Roman"/>
          <w:b/>
          <w:bCs/>
          <w:sz w:val="22"/>
          <w:szCs w:val="22"/>
          <w:lang w:eastAsia="zh-TW"/>
        </w:rPr>
        <w:t>f</w:t>
      </w:r>
      <w:r>
        <w:rPr>
          <w:rStyle w:val="ui-provider"/>
          <w:rFonts w:ascii="Times New Roman" w:eastAsiaTheme="minorEastAsia" w:hAnsi="Times New Roman"/>
          <w:b/>
          <w:bCs/>
          <w:sz w:val="22"/>
          <w:szCs w:val="22"/>
          <w:lang w:eastAsia="zh-TW"/>
        </w:rPr>
        <w:t xml:space="preserve">or </w:t>
      </w:r>
      <w:r>
        <w:rPr>
          <w:rStyle w:val="ui-provider"/>
          <w:rFonts w:ascii="Times New Roman" w:eastAsiaTheme="minorEastAsia" w:hAnsi="Times New Roman" w:hint="eastAsia"/>
          <w:b/>
          <w:bCs/>
          <w:sz w:val="22"/>
          <w:szCs w:val="22"/>
          <w:lang w:eastAsia="zh-TW"/>
        </w:rPr>
        <w:t>Go</w:t>
      </w:r>
      <w:r>
        <w:rPr>
          <w:rStyle w:val="ui-provider"/>
          <w:rFonts w:ascii="Times New Roman" w:eastAsiaTheme="minorEastAsia" w:hAnsi="Times New Roman"/>
          <w:b/>
          <w:bCs/>
          <w:sz w:val="22"/>
          <w:szCs w:val="22"/>
          <w:lang w:eastAsia="zh-TW"/>
        </w:rPr>
        <w:t xml:space="preserve">al </w:t>
      </w:r>
      <w:r w:rsidR="005D0CCE">
        <w:rPr>
          <w:rStyle w:val="ui-provider"/>
          <w:rFonts w:ascii="Times New Roman" w:eastAsiaTheme="minorEastAsia" w:hAnsi="Times New Roman"/>
          <w:b/>
          <w:bCs/>
          <w:sz w:val="22"/>
          <w:szCs w:val="22"/>
          <w:lang w:eastAsia="zh-TW"/>
        </w:rPr>
        <w:t>1.</w:t>
      </w:r>
    </w:p>
    <w:p w14:paraId="4217A6CB" w14:textId="5D187341" w:rsidR="005D0CCE" w:rsidRDefault="000A748E" w:rsidP="00DC5E5A">
      <w:pPr>
        <w:rPr>
          <w:rStyle w:val="ui-provider"/>
          <w:rFonts w:ascii="Times New Roman" w:eastAsiaTheme="minorEastAsia" w:hAnsi="Times New Roman"/>
          <w:b/>
          <w:bCs/>
          <w:sz w:val="22"/>
          <w:szCs w:val="22"/>
        </w:rPr>
      </w:pPr>
      <w:bookmarkStart w:id="52" w:name="OLE_LINK156"/>
      <w:bookmarkEnd w:id="50"/>
      <w:r w:rsidRPr="000A748E">
        <w:rPr>
          <w:rStyle w:val="ui-provider"/>
          <w:rFonts w:ascii="Times New Roman" w:eastAsiaTheme="minorEastAsia" w:hAnsi="Times New Roman"/>
          <w:b/>
          <w:bCs/>
          <w:sz w:val="22"/>
          <w:szCs w:val="22"/>
        </w:rPr>
        <w:t xml:space="preserve">Observation </w:t>
      </w:r>
      <w:r w:rsidR="005D0CCE">
        <w:rPr>
          <w:rStyle w:val="ui-provider"/>
          <w:rFonts w:ascii="Times New Roman" w:eastAsiaTheme="minorEastAsia" w:hAnsi="Times New Roman"/>
          <w:b/>
          <w:bCs/>
          <w:sz w:val="22"/>
          <w:szCs w:val="22"/>
        </w:rPr>
        <w:t>2</w:t>
      </w:r>
      <w:r w:rsidRPr="000A748E">
        <w:rPr>
          <w:rStyle w:val="ui-provider"/>
          <w:rFonts w:ascii="Times New Roman" w:eastAsiaTheme="minorEastAsia" w:hAnsi="Times New Roman"/>
          <w:b/>
          <w:bCs/>
          <w:sz w:val="22"/>
          <w:szCs w:val="22"/>
        </w:rPr>
        <w:t xml:space="preserve">: Both Cases A and Case B in [3] indicate a specific observation/prediction pattern. The parameters </w:t>
      </w:r>
      <w:r w:rsidR="00321E02">
        <w:rPr>
          <w:rStyle w:val="ui-provider"/>
          <w:rFonts w:ascii="Times New Roman" w:eastAsiaTheme="minorEastAsia" w:hAnsi="Times New Roman"/>
          <w:b/>
          <w:bCs/>
          <w:sz w:val="22"/>
          <w:szCs w:val="22"/>
        </w:rPr>
        <w:t>just as listed in table 1 need to be aligned</w:t>
      </w:r>
      <w:r w:rsidRPr="000A748E">
        <w:rPr>
          <w:rStyle w:val="ui-provider"/>
          <w:rFonts w:ascii="Times New Roman" w:eastAsiaTheme="minorEastAsia" w:hAnsi="Times New Roman"/>
          <w:b/>
          <w:bCs/>
          <w:sz w:val="22"/>
          <w:szCs w:val="22"/>
        </w:rPr>
        <w:t xml:space="preserve"> for evaluation comparison.</w:t>
      </w:r>
    </w:p>
    <w:tbl>
      <w:tblPr>
        <w:tblStyle w:val="TableGrid"/>
        <w:tblW w:w="9351" w:type="dxa"/>
        <w:tblInd w:w="548" w:type="dxa"/>
        <w:tblLook w:val="04A0" w:firstRow="1" w:lastRow="0" w:firstColumn="1" w:lastColumn="0" w:noHBand="0" w:noVBand="1"/>
      </w:tblPr>
      <w:tblGrid>
        <w:gridCol w:w="2122"/>
        <w:gridCol w:w="7229"/>
      </w:tblGrid>
      <w:tr w:rsidR="005D0CCE" w14:paraId="7CD11055" w14:textId="77777777" w:rsidTr="0057074C">
        <w:tc>
          <w:tcPr>
            <w:tcW w:w="2122" w:type="dxa"/>
          </w:tcPr>
          <w:p w14:paraId="54192579" w14:textId="77777777" w:rsidR="005D0CCE" w:rsidRDefault="005D0CCE" w:rsidP="0057074C">
            <w:pPr>
              <w:spacing w:after="0"/>
              <w:rPr>
                <w:rStyle w:val="ui-provider"/>
                <w:rFonts w:ascii="Times New Roman" w:eastAsiaTheme="minorEastAsia" w:hAnsi="Times New Roman"/>
                <w:b/>
                <w:bCs/>
                <w:sz w:val="22"/>
                <w:szCs w:val="22"/>
              </w:rPr>
            </w:pPr>
            <w:bookmarkStart w:id="53" w:name="_Hlk166053592"/>
            <w:bookmarkEnd w:id="51"/>
            <w:bookmarkEnd w:id="52"/>
          </w:p>
        </w:tc>
        <w:tc>
          <w:tcPr>
            <w:tcW w:w="7229" w:type="dxa"/>
          </w:tcPr>
          <w:p w14:paraId="63BF7DBA" w14:textId="74966B55" w:rsidR="005D0CCE" w:rsidRDefault="005D0CCE" w:rsidP="0057074C">
            <w:pPr>
              <w:spacing w:after="0"/>
              <w:rPr>
                <w:rStyle w:val="ui-provider"/>
                <w:rFonts w:ascii="Times New Roman" w:eastAsiaTheme="minorEastAsia" w:hAnsi="Times New Roman"/>
                <w:b/>
                <w:bCs/>
                <w:sz w:val="22"/>
                <w:szCs w:val="22"/>
                <w:lang w:eastAsia="zh-TW"/>
              </w:rPr>
            </w:pPr>
            <w:r>
              <w:rPr>
                <w:rStyle w:val="ui-provider"/>
                <w:rFonts w:ascii="Times New Roman" w:eastAsiaTheme="minorEastAsia" w:hAnsi="Times New Roman" w:hint="eastAsia"/>
                <w:b/>
                <w:bCs/>
                <w:sz w:val="22"/>
                <w:szCs w:val="22"/>
                <w:lang w:eastAsia="zh-TW"/>
              </w:rPr>
              <w:t>P</w:t>
            </w:r>
            <w:r>
              <w:rPr>
                <w:rStyle w:val="ui-provider"/>
                <w:rFonts w:ascii="Times New Roman" w:eastAsiaTheme="minorEastAsia" w:hAnsi="Times New Roman"/>
                <w:b/>
                <w:bCs/>
                <w:sz w:val="22"/>
                <w:szCs w:val="22"/>
                <w:lang w:eastAsia="zh-TW"/>
              </w:rPr>
              <w:t xml:space="preserve">arameters that </w:t>
            </w:r>
            <w:r w:rsidR="00505601">
              <w:rPr>
                <w:rStyle w:val="ui-provider"/>
                <w:rFonts w:ascii="Times New Roman" w:eastAsiaTheme="minorEastAsia" w:hAnsi="Times New Roman"/>
                <w:b/>
                <w:bCs/>
                <w:sz w:val="22"/>
                <w:szCs w:val="22"/>
                <w:lang w:eastAsia="zh-TW"/>
              </w:rPr>
              <w:t>need to</w:t>
            </w:r>
            <w:r>
              <w:rPr>
                <w:rStyle w:val="ui-provider"/>
                <w:rFonts w:ascii="Times New Roman" w:eastAsiaTheme="minorEastAsia" w:hAnsi="Times New Roman"/>
                <w:b/>
                <w:bCs/>
                <w:sz w:val="22"/>
                <w:szCs w:val="22"/>
                <w:lang w:eastAsia="zh-TW"/>
              </w:rPr>
              <w:t xml:space="preserve"> be aligned for comparison  </w:t>
            </w:r>
          </w:p>
        </w:tc>
      </w:tr>
      <w:tr w:rsidR="005D0CCE" w14:paraId="0CC7BEBB" w14:textId="77777777" w:rsidTr="0057074C">
        <w:tc>
          <w:tcPr>
            <w:tcW w:w="2122" w:type="dxa"/>
          </w:tcPr>
          <w:p w14:paraId="7B6C8968" w14:textId="44E66C47" w:rsidR="005D0CCE" w:rsidRDefault="005D0CCE" w:rsidP="0057074C">
            <w:pPr>
              <w:spacing w:after="0"/>
              <w:rPr>
                <w:rStyle w:val="ui-provider"/>
                <w:rFonts w:ascii="Times New Roman" w:eastAsiaTheme="minorEastAsia" w:hAnsi="Times New Roman"/>
                <w:b/>
                <w:bCs/>
                <w:sz w:val="22"/>
                <w:szCs w:val="22"/>
                <w:lang w:eastAsia="zh-TW"/>
              </w:rPr>
            </w:pPr>
            <w:r>
              <w:rPr>
                <w:rStyle w:val="ui-provider"/>
                <w:rFonts w:ascii="Times New Roman" w:eastAsiaTheme="minorEastAsia" w:hAnsi="Times New Roman" w:hint="eastAsia"/>
                <w:b/>
                <w:bCs/>
                <w:sz w:val="22"/>
                <w:szCs w:val="22"/>
                <w:lang w:eastAsia="zh-TW"/>
              </w:rPr>
              <w:t>C</w:t>
            </w:r>
            <w:r>
              <w:rPr>
                <w:rStyle w:val="ui-provider"/>
                <w:rFonts w:ascii="Times New Roman" w:eastAsiaTheme="minorEastAsia" w:hAnsi="Times New Roman"/>
                <w:b/>
                <w:bCs/>
                <w:sz w:val="22"/>
                <w:szCs w:val="22"/>
                <w:lang w:eastAsia="zh-TW"/>
              </w:rPr>
              <w:t>ase A (</w:t>
            </w:r>
            <w:r w:rsidR="00505601">
              <w:rPr>
                <w:rStyle w:val="ui-provider"/>
                <w:rFonts w:ascii="Times New Roman" w:eastAsiaTheme="minorEastAsia" w:hAnsi="Times New Roman"/>
                <w:b/>
                <w:bCs/>
                <w:sz w:val="22"/>
                <w:szCs w:val="22"/>
                <w:lang w:eastAsia="zh-TW"/>
              </w:rPr>
              <w:t>without</w:t>
            </w:r>
            <w:r>
              <w:rPr>
                <w:rStyle w:val="ui-provider"/>
                <w:rFonts w:ascii="Times New Roman" w:eastAsiaTheme="minorEastAsia" w:hAnsi="Times New Roman"/>
                <w:b/>
                <w:bCs/>
                <w:sz w:val="22"/>
                <w:szCs w:val="22"/>
                <w:lang w:eastAsia="zh-TW"/>
              </w:rPr>
              <w:t xml:space="preserve"> sliding window)</w:t>
            </w:r>
          </w:p>
        </w:tc>
        <w:tc>
          <w:tcPr>
            <w:tcW w:w="7229" w:type="dxa"/>
            <w:vMerge w:val="restart"/>
          </w:tcPr>
          <w:p w14:paraId="3FC5F44A" w14:textId="77777777" w:rsidR="005D0CCE" w:rsidRPr="00D64373" w:rsidRDefault="005D0CCE" w:rsidP="0057074C">
            <w:pPr>
              <w:pStyle w:val="ListParagraph"/>
              <w:numPr>
                <w:ilvl w:val="0"/>
                <w:numId w:val="23"/>
              </w:numPr>
              <w:spacing w:after="0"/>
              <w:ind w:leftChars="0"/>
              <w:jc w:val="left"/>
              <w:rPr>
                <w:rStyle w:val="ui-provider"/>
                <w:rFonts w:ascii="Times New Roman" w:eastAsiaTheme="minorEastAsia" w:hAnsi="Times New Roman"/>
                <w:b/>
                <w:bCs/>
                <w:sz w:val="22"/>
                <w:szCs w:val="22"/>
                <w:lang w:eastAsia="zh-TW"/>
              </w:rPr>
            </w:pPr>
            <w:r w:rsidRPr="00D64373">
              <w:rPr>
                <w:rStyle w:val="ui-provider"/>
                <w:rFonts w:ascii="Times New Roman" w:eastAsiaTheme="minorEastAsia" w:hAnsi="Times New Roman"/>
                <w:b/>
                <w:bCs/>
                <w:sz w:val="22"/>
                <w:szCs w:val="22"/>
                <w:lang w:eastAsia="zh-TW"/>
              </w:rPr>
              <w:t>Length of observation window</w:t>
            </w:r>
          </w:p>
          <w:p w14:paraId="348D878C" w14:textId="40A5F75D" w:rsidR="00505601" w:rsidRPr="00505601" w:rsidRDefault="005D0CCE" w:rsidP="00505601">
            <w:pPr>
              <w:pStyle w:val="ListParagraph"/>
              <w:numPr>
                <w:ilvl w:val="0"/>
                <w:numId w:val="23"/>
              </w:numPr>
              <w:spacing w:after="0"/>
              <w:ind w:leftChars="0"/>
              <w:jc w:val="left"/>
              <w:rPr>
                <w:rStyle w:val="ui-provider"/>
                <w:rFonts w:ascii="Times New Roman" w:eastAsiaTheme="minorEastAsia" w:hAnsi="Times New Roman"/>
                <w:b/>
                <w:bCs/>
                <w:sz w:val="22"/>
                <w:szCs w:val="22"/>
                <w:lang w:eastAsia="zh-TW"/>
              </w:rPr>
            </w:pPr>
            <w:bookmarkStart w:id="54" w:name="OLE_LINK178"/>
            <w:bookmarkStart w:id="55" w:name="OLE_LINK179"/>
            <w:r w:rsidRPr="00505601">
              <w:rPr>
                <w:rStyle w:val="ui-provider"/>
                <w:rFonts w:ascii="Times New Roman" w:eastAsiaTheme="minorEastAsia" w:hAnsi="Times New Roman"/>
                <w:b/>
                <w:bCs/>
                <w:sz w:val="22"/>
                <w:szCs w:val="22"/>
                <w:lang w:eastAsia="zh-TW"/>
              </w:rPr>
              <w:t>Number of observation instances</w:t>
            </w:r>
            <w:r w:rsidR="00505601" w:rsidRPr="00505601">
              <w:rPr>
                <w:rStyle w:val="ui-provider"/>
                <w:rFonts w:ascii="Times New Roman" w:eastAsiaTheme="minorEastAsia" w:hAnsi="Times New Roman"/>
                <w:b/>
                <w:bCs/>
                <w:sz w:val="22"/>
                <w:szCs w:val="22"/>
                <w:lang w:eastAsia="zh-TW"/>
              </w:rPr>
              <w:t xml:space="preserve"> used </w:t>
            </w:r>
            <w:r w:rsidR="007E36F8">
              <w:rPr>
                <w:rStyle w:val="ui-provider"/>
                <w:rFonts w:ascii="Times New Roman" w:eastAsiaTheme="minorEastAsia" w:hAnsi="Times New Roman"/>
                <w:b/>
                <w:bCs/>
                <w:sz w:val="22"/>
                <w:szCs w:val="22"/>
                <w:lang w:eastAsia="zh-TW"/>
              </w:rPr>
              <w:t>for</w:t>
            </w:r>
            <w:r w:rsidR="00505601" w:rsidRPr="00505601">
              <w:rPr>
                <w:rStyle w:val="ui-provider"/>
                <w:rFonts w:ascii="Times New Roman" w:eastAsiaTheme="minorEastAsia" w:hAnsi="Times New Roman"/>
                <w:b/>
                <w:bCs/>
                <w:sz w:val="22"/>
                <w:szCs w:val="22"/>
                <w:lang w:eastAsia="zh-TW"/>
              </w:rPr>
              <w:t xml:space="preserve"> AI model</w:t>
            </w:r>
            <w:r w:rsidRPr="00505601">
              <w:rPr>
                <w:rStyle w:val="ui-provider"/>
                <w:rFonts w:ascii="Times New Roman" w:eastAsiaTheme="minorEastAsia" w:hAnsi="Times New Roman"/>
                <w:b/>
                <w:bCs/>
                <w:sz w:val="22"/>
                <w:szCs w:val="22"/>
                <w:lang w:eastAsia="zh-TW"/>
              </w:rPr>
              <w:t xml:space="preserve"> </w:t>
            </w:r>
            <w:bookmarkEnd w:id="54"/>
            <w:r w:rsidR="00505601" w:rsidRPr="00505601">
              <w:rPr>
                <w:rStyle w:val="ui-provider"/>
                <w:rFonts w:ascii="Times New Roman" w:eastAsiaTheme="minorEastAsia" w:hAnsi="Times New Roman"/>
                <w:b/>
                <w:bCs/>
                <w:sz w:val="22"/>
                <w:szCs w:val="22"/>
                <w:lang w:eastAsia="zh-TW"/>
              </w:rPr>
              <w:t>input</w:t>
            </w:r>
            <w:r w:rsidR="00505601">
              <w:rPr>
                <w:rStyle w:val="ui-provider"/>
                <w:rFonts w:ascii="Times New Roman" w:eastAsiaTheme="minorEastAsia" w:hAnsi="Times New Roman" w:hint="eastAsia"/>
                <w:b/>
                <w:bCs/>
                <w:sz w:val="22"/>
                <w:szCs w:val="22"/>
                <w:lang w:eastAsia="zh-TW"/>
              </w:rPr>
              <w:t xml:space="preserve"> </w:t>
            </w:r>
            <w:r w:rsidR="00505601" w:rsidRPr="00505601">
              <w:rPr>
                <w:rStyle w:val="ui-provider"/>
                <w:rFonts w:ascii="Times New Roman" w:eastAsiaTheme="minorEastAsia" w:hAnsi="Times New Roman" w:hint="eastAsia"/>
                <w:b/>
                <w:bCs/>
                <w:sz w:val="22"/>
                <w:szCs w:val="22"/>
                <w:lang w:eastAsia="zh-TW"/>
              </w:rPr>
              <w:t>(n</w:t>
            </w:r>
            <w:r w:rsidR="00505601" w:rsidRPr="00505601">
              <w:rPr>
                <w:rStyle w:val="ui-provider"/>
                <w:rFonts w:ascii="Times New Roman" w:eastAsiaTheme="minorEastAsia" w:hAnsi="Times New Roman"/>
                <w:b/>
                <w:bCs/>
                <w:sz w:val="22"/>
                <w:szCs w:val="22"/>
                <w:lang w:eastAsia="zh-TW"/>
              </w:rPr>
              <w:t>ote: it could be different from the length of observation window for C</w:t>
            </w:r>
            <w:r w:rsidR="00505601" w:rsidRPr="00505601">
              <w:rPr>
                <w:rStyle w:val="ui-provider"/>
                <w:rFonts w:ascii="Times New Roman" w:eastAsiaTheme="minorEastAsia" w:hAnsi="Times New Roman" w:hint="eastAsia"/>
                <w:b/>
                <w:bCs/>
                <w:sz w:val="22"/>
                <w:szCs w:val="22"/>
                <w:lang w:eastAsia="zh-TW"/>
              </w:rPr>
              <w:t>a</w:t>
            </w:r>
            <w:r w:rsidR="00505601" w:rsidRPr="00505601">
              <w:rPr>
                <w:rStyle w:val="ui-provider"/>
                <w:rFonts w:ascii="Times New Roman" w:eastAsiaTheme="minorEastAsia" w:hAnsi="Times New Roman"/>
                <w:b/>
                <w:bCs/>
                <w:sz w:val="22"/>
                <w:szCs w:val="22"/>
                <w:lang w:eastAsia="zh-TW"/>
              </w:rPr>
              <w:t>se A without sliding window</w:t>
            </w:r>
            <w:r w:rsidR="00505601" w:rsidRPr="00505601">
              <w:rPr>
                <w:rStyle w:val="ui-provider"/>
                <w:rFonts w:ascii="Times New Roman" w:eastAsiaTheme="minorEastAsia" w:hAnsi="Times New Roman" w:hint="eastAsia"/>
                <w:b/>
                <w:bCs/>
                <w:sz w:val="22"/>
                <w:szCs w:val="22"/>
                <w:lang w:eastAsia="zh-TW"/>
              </w:rPr>
              <w:t>)</w:t>
            </w:r>
          </w:p>
          <w:bookmarkEnd w:id="55"/>
          <w:p w14:paraId="5346CCC4" w14:textId="0929C2AD" w:rsidR="005D0CCE" w:rsidRDefault="005D0CCE" w:rsidP="00D64373">
            <w:pPr>
              <w:pStyle w:val="ListParagraph"/>
              <w:numPr>
                <w:ilvl w:val="0"/>
                <w:numId w:val="23"/>
              </w:numPr>
              <w:spacing w:after="0"/>
              <w:ind w:leftChars="0"/>
              <w:jc w:val="left"/>
              <w:rPr>
                <w:rStyle w:val="ui-provider"/>
                <w:rFonts w:ascii="Times New Roman" w:eastAsiaTheme="minorEastAsia" w:hAnsi="Times New Roman"/>
                <w:b/>
                <w:bCs/>
                <w:sz w:val="22"/>
                <w:szCs w:val="22"/>
                <w:lang w:eastAsia="zh-TW"/>
              </w:rPr>
            </w:pPr>
            <w:r>
              <w:rPr>
                <w:rStyle w:val="ui-provider"/>
                <w:rFonts w:ascii="Times New Roman" w:eastAsiaTheme="minorEastAsia" w:hAnsi="Times New Roman"/>
                <w:b/>
                <w:bCs/>
                <w:sz w:val="22"/>
                <w:szCs w:val="22"/>
                <w:lang w:eastAsia="zh-TW"/>
              </w:rPr>
              <w:t>L</w:t>
            </w:r>
            <w:r w:rsidRPr="00D64373">
              <w:rPr>
                <w:rStyle w:val="ui-provider"/>
                <w:rFonts w:ascii="Times New Roman" w:eastAsiaTheme="minorEastAsia" w:hAnsi="Times New Roman"/>
                <w:b/>
                <w:bCs/>
                <w:sz w:val="22"/>
                <w:szCs w:val="22"/>
                <w:lang w:eastAsia="zh-TW"/>
              </w:rPr>
              <w:t>ength of prediction window</w:t>
            </w:r>
            <w:r>
              <w:rPr>
                <w:rStyle w:val="ui-provider"/>
                <w:rFonts w:ascii="Times New Roman" w:eastAsiaTheme="minorEastAsia" w:hAnsi="Times New Roman"/>
                <w:b/>
                <w:bCs/>
                <w:sz w:val="22"/>
                <w:szCs w:val="22"/>
                <w:lang w:eastAsia="zh-TW"/>
              </w:rPr>
              <w:t xml:space="preserve"> </w:t>
            </w:r>
          </w:p>
          <w:p w14:paraId="0DE056CA" w14:textId="41DEEB9E" w:rsidR="005D0CCE" w:rsidRPr="0008282D" w:rsidRDefault="005D0CCE" w:rsidP="0057074C">
            <w:pPr>
              <w:pStyle w:val="ListParagraph"/>
              <w:numPr>
                <w:ilvl w:val="0"/>
                <w:numId w:val="23"/>
              </w:numPr>
              <w:spacing w:after="0"/>
              <w:ind w:leftChars="0"/>
              <w:jc w:val="left"/>
              <w:rPr>
                <w:rStyle w:val="ui-provider"/>
                <w:rFonts w:ascii="Times New Roman" w:eastAsiaTheme="minorEastAsia" w:hAnsi="Times New Roman"/>
                <w:b/>
                <w:bCs/>
                <w:sz w:val="22"/>
                <w:szCs w:val="22"/>
                <w:lang w:eastAsia="zh-TW"/>
              </w:rPr>
            </w:pPr>
            <w:r>
              <w:rPr>
                <w:rStyle w:val="ui-provider"/>
                <w:rFonts w:ascii="Times New Roman" w:eastAsiaTheme="minorEastAsia" w:hAnsi="Times New Roman"/>
                <w:b/>
                <w:bCs/>
                <w:sz w:val="22"/>
                <w:szCs w:val="22"/>
                <w:lang w:eastAsia="zh-TW"/>
              </w:rPr>
              <w:t>Sample interval</w:t>
            </w:r>
          </w:p>
        </w:tc>
      </w:tr>
      <w:tr w:rsidR="005D0CCE" w14:paraId="76A3FC10" w14:textId="77777777" w:rsidTr="0057074C">
        <w:tc>
          <w:tcPr>
            <w:tcW w:w="2122" w:type="dxa"/>
          </w:tcPr>
          <w:p w14:paraId="697A6A53" w14:textId="19CCA861" w:rsidR="005D0CCE" w:rsidRPr="00D64373" w:rsidRDefault="005D0CCE" w:rsidP="0057074C">
            <w:pPr>
              <w:spacing w:after="0"/>
              <w:rPr>
                <w:rStyle w:val="ui-provider"/>
                <w:rFonts w:ascii="Times New Roman" w:eastAsiaTheme="minorEastAsia" w:hAnsi="Times New Roman"/>
                <w:b/>
                <w:bCs/>
                <w:sz w:val="22"/>
                <w:szCs w:val="22"/>
                <w:lang w:eastAsia="zh-TW"/>
              </w:rPr>
            </w:pPr>
            <w:r>
              <w:rPr>
                <w:rStyle w:val="ui-provider"/>
                <w:rFonts w:ascii="Times New Roman" w:eastAsiaTheme="minorEastAsia" w:hAnsi="Times New Roman" w:hint="eastAsia"/>
                <w:b/>
                <w:bCs/>
                <w:sz w:val="22"/>
                <w:szCs w:val="22"/>
                <w:lang w:eastAsia="zh-TW"/>
              </w:rPr>
              <w:t>C</w:t>
            </w:r>
            <w:r>
              <w:rPr>
                <w:rStyle w:val="ui-provider"/>
                <w:rFonts w:ascii="Times New Roman" w:eastAsiaTheme="minorEastAsia" w:hAnsi="Times New Roman"/>
                <w:b/>
                <w:bCs/>
                <w:sz w:val="22"/>
                <w:szCs w:val="22"/>
                <w:lang w:eastAsia="zh-TW"/>
              </w:rPr>
              <w:t>ase A (</w:t>
            </w:r>
            <w:r w:rsidR="00505601">
              <w:rPr>
                <w:rStyle w:val="ui-provider"/>
                <w:rFonts w:ascii="Times New Roman" w:eastAsiaTheme="minorEastAsia" w:hAnsi="Times New Roman"/>
                <w:b/>
                <w:bCs/>
                <w:sz w:val="22"/>
                <w:szCs w:val="22"/>
                <w:lang w:eastAsia="zh-TW"/>
              </w:rPr>
              <w:t xml:space="preserve">with </w:t>
            </w:r>
            <w:r>
              <w:rPr>
                <w:rStyle w:val="ui-provider"/>
                <w:rFonts w:ascii="Times New Roman" w:eastAsiaTheme="minorEastAsia" w:hAnsi="Times New Roman"/>
                <w:b/>
                <w:bCs/>
                <w:sz w:val="22"/>
                <w:szCs w:val="22"/>
                <w:lang w:eastAsia="zh-TW"/>
              </w:rPr>
              <w:t>sliding window)</w:t>
            </w:r>
          </w:p>
        </w:tc>
        <w:tc>
          <w:tcPr>
            <w:tcW w:w="7229" w:type="dxa"/>
            <w:vMerge/>
          </w:tcPr>
          <w:p w14:paraId="184DE2C6" w14:textId="77777777" w:rsidR="005D0CCE" w:rsidRDefault="005D0CCE" w:rsidP="0057074C">
            <w:pPr>
              <w:spacing w:after="0"/>
              <w:rPr>
                <w:rStyle w:val="ui-provider"/>
                <w:rFonts w:ascii="Times New Roman" w:eastAsiaTheme="minorEastAsia" w:hAnsi="Times New Roman"/>
                <w:b/>
                <w:bCs/>
                <w:sz w:val="22"/>
                <w:szCs w:val="22"/>
              </w:rPr>
            </w:pPr>
          </w:p>
        </w:tc>
      </w:tr>
      <w:tr w:rsidR="005D0CCE" w14:paraId="13C0FF0F" w14:textId="77777777" w:rsidTr="0057074C">
        <w:tc>
          <w:tcPr>
            <w:tcW w:w="2122" w:type="dxa"/>
          </w:tcPr>
          <w:p w14:paraId="4B1D9D21" w14:textId="1CFF208B" w:rsidR="005D0CCE" w:rsidRDefault="005D0CCE" w:rsidP="0057074C">
            <w:pPr>
              <w:spacing w:after="0"/>
              <w:rPr>
                <w:rStyle w:val="ui-provider"/>
                <w:rFonts w:ascii="Times New Roman" w:eastAsiaTheme="minorEastAsia" w:hAnsi="Times New Roman"/>
                <w:b/>
                <w:bCs/>
                <w:sz w:val="22"/>
                <w:szCs w:val="22"/>
                <w:lang w:eastAsia="zh-TW"/>
              </w:rPr>
            </w:pPr>
            <w:r>
              <w:rPr>
                <w:rStyle w:val="ui-provider"/>
                <w:rFonts w:ascii="Times New Roman" w:eastAsiaTheme="minorEastAsia" w:hAnsi="Times New Roman" w:hint="eastAsia"/>
                <w:b/>
                <w:bCs/>
                <w:sz w:val="22"/>
                <w:szCs w:val="22"/>
                <w:lang w:eastAsia="zh-TW"/>
              </w:rPr>
              <w:t>C</w:t>
            </w:r>
            <w:r>
              <w:rPr>
                <w:rStyle w:val="ui-provider"/>
                <w:rFonts w:ascii="Times New Roman" w:eastAsiaTheme="minorEastAsia" w:hAnsi="Times New Roman"/>
                <w:b/>
                <w:bCs/>
                <w:sz w:val="22"/>
                <w:szCs w:val="22"/>
                <w:lang w:eastAsia="zh-TW"/>
              </w:rPr>
              <w:t>ase B</w:t>
            </w:r>
          </w:p>
        </w:tc>
        <w:tc>
          <w:tcPr>
            <w:tcW w:w="7229" w:type="dxa"/>
          </w:tcPr>
          <w:p w14:paraId="188E160B" w14:textId="77777777" w:rsidR="005D0CCE" w:rsidRDefault="005D0CCE" w:rsidP="00D64373">
            <w:pPr>
              <w:pStyle w:val="ListParagraph"/>
              <w:numPr>
                <w:ilvl w:val="0"/>
                <w:numId w:val="24"/>
              </w:numPr>
              <w:spacing w:after="0"/>
              <w:ind w:leftChars="0"/>
              <w:rPr>
                <w:rStyle w:val="ui-provider"/>
                <w:rFonts w:ascii="Times New Roman" w:eastAsiaTheme="minorEastAsia" w:hAnsi="Times New Roman"/>
                <w:b/>
                <w:bCs/>
                <w:sz w:val="22"/>
                <w:szCs w:val="22"/>
                <w:lang w:eastAsia="zh-TW"/>
              </w:rPr>
            </w:pPr>
            <w:r>
              <w:rPr>
                <w:rStyle w:val="ui-provider"/>
                <w:rFonts w:ascii="Times New Roman" w:eastAsiaTheme="minorEastAsia" w:hAnsi="Times New Roman" w:hint="eastAsia"/>
                <w:b/>
                <w:bCs/>
                <w:sz w:val="22"/>
                <w:szCs w:val="22"/>
                <w:lang w:eastAsia="zh-TW"/>
              </w:rPr>
              <w:t>P</w:t>
            </w:r>
            <w:r>
              <w:rPr>
                <w:rStyle w:val="ui-provider"/>
                <w:rFonts w:ascii="Times New Roman" w:eastAsiaTheme="minorEastAsia" w:hAnsi="Times New Roman"/>
                <w:b/>
                <w:bCs/>
                <w:sz w:val="22"/>
                <w:szCs w:val="22"/>
                <w:lang w:eastAsia="zh-TW"/>
              </w:rPr>
              <w:t>eriodicity</w:t>
            </w:r>
          </w:p>
          <w:p w14:paraId="25A88E13" w14:textId="048951CB" w:rsidR="005D0CCE" w:rsidRDefault="005D0CCE" w:rsidP="00D64373">
            <w:pPr>
              <w:pStyle w:val="ListParagraph"/>
              <w:numPr>
                <w:ilvl w:val="0"/>
                <w:numId w:val="24"/>
              </w:numPr>
              <w:spacing w:after="0"/>
              <w:ind w:leftChars="0"/>
              <w:rPr>
                <w:rStyle w:val="ui-provider"/>
                <w:rFonts w:ascii="Times New Roman" w:eastAsiaTheme="minorEastAsia" w:hAnsi="Times New Roman"/>
                <w:b/>
                <w:bCs/>
                <w:sz w:val="22"/>
                <w:szCs w:val="22"/>
                <w:lang w:eastAsia="zh-TW"/>
              </w:rPr>
            </w:pPr>
            <w:r>
              <w:rPr>
                <w:rStyle w:val="ui-provider"/>
                <w:rFonts w:ascii="Times New Roman" w:eastAsiaTheme="minorEastAsia" w:hAnsi="Times New Roman"/>
                <w:b/>
                <w:bCs/>
                <w:sz w:val="22"/>
                <w:szCs w:val="22"/>
                <w:lang w:eastAsia="zh-TW"/>
              </w:rPr>
              <w:t>Number of observation instances</w:t>
            </w:r>
            <w:r w:rsidR="00505601">
              <w:rPr>
                <w:rStyle w:val="ui-provider"/>
                <w:rFonts w:ascii="Times New Roman" w:eastAsiaTheme="minorEastAsia" w:hAnsi="Times New Roman"/>
                <w:b/>
                <w:bCs/>
                <w:sz w:val="22"/>
                <w:szCs w:val="22"/>
                <w:lang w:eastAsia="zh-TW"/>
              </w:rPr>
              <w:t xml:space="preserve"> used </w:t>
            </w:r>
            <w:r w:rsidR="007E36F8">
              <w:rPr>
                <w:rStyle w:val="ui-provider"/>
                <w:rFonts w:ascii="Times New Roman" w:eastAsiaTheme="minorEastAsia" w:hAnsi="Times New Roman"/>
                <w:b/>
                <w:bCs/>
                <w:sz w:val="22"/>
                <w:szCs w:val="22"/>
                <w:lang w:eastAsia="zh-TW"/>
              </w:rPr>
              <w:t>for</w:t>
            </w:r>
            <w:r w:rsidR="00505601">
              <w:rPr>
                <w:rStyle w:val="ui-provider"/>
                <w:rFonts w:ascii="Times New Roman" w:eastAsiaTheme="minorEastAsia" w:hAnsi="Times New Roman"/>
                <w:b/>
                <w:bCs/>
                <w:sz w:val="22"/>
                <w:szCs w:val="22"/>
                <w:lang w:eastAsia="zh-TW"/>
              </w:rPr>
              <w:t xml:space="preserve"> AI model input</w:t>
            </w:r>
          </w:p>
          <w:p w14:paraId="4A21E576" w14:textId="3535EC0C" w:rsidR="005D0CCE" w:rsidRPr="00D64373" w:rsidRDefault="005D0CCE" w:rsidP="0057074C">
            <w:pPr>
              <w:pStyle w:val="ListParagraph"/>
              <w:numPr>
                <w:ilvl w:val="0"/>
                <w:numId w:val="24"/>
              </w:numPr>
              <w:spacing w:after="0"/>
              <w:ind w:leftChars="0"/>
              <w:rPr>
                <w:rStyle w:val="ui-provider"/>
                <w:rFonts w:ascii="Times New Roman" w:eastAsiaTheme="minorEastAsia" w:hAnsi="Times New Roman"/>
                <w:b/>
                <w:bCs/>
                <w:sz w:val="22"/>
                <w:szCs w:val="22"/>
                <w:lang w:eastAsia="zh-TW"/>
              </w:rPr>
            </w:pPr>
            <w:r>
              <w:rPr>
                <w:rStyle w:val="ui-provider"/>
                <w:rFonts w:ascii="Times New Roman" w:eastAsiaTheme="minorEastAsia" w:hAnsi="Times New Roman"/>
                <w:b/>
                <w:bCs/>
                <w:sz w:val="22"/>
                <w:szCs w:val="22"/>
                <w:lang w:eastAsia="zh-TW"/>
              </w:rPr>
              <w:t>Sample interval</w:t>
            </w:r>
          </w:p>
        </w:tc>
      </w:tr>
    </w:tbl>
    <w:p w14:paraId="7ED8D201" w14:textId="0FD5C68C" w:rsidR="00E36E68" w:rsidRDefault="00DC5E5A" w:rsidP="00E36E68">
      <w:pPr>
        <w:pStyle w:val="Comments"/>
        <w:spacing w:before="120"/>
        <w:jc w:val="center"/>
        <w:rPr>
          <w:rFonts w:ascii="Arial Unicode MS" w:eastAsia="Arial Unicode MS" w:hAnsi="Arial Unicode MS" w:cs="Arial Unicode MS"/>
          <w:b/>
          <w:bCs/>
          <w:i w:val="0"/>
          <w:noProof w:val="0"/>
          <w:kern w:val="0"/>
          <w:sz w:val="20"/>
          <w:szCs w:val="20"/>
          <w:lang w:eastAsia="zh-CN"/>
        </w:rPr>
      </w:pPr>
      <w:bookmarkStart w:id="56" w:name="OLE_LINK158"/>
      <w:bookmarkEnd w:id="53"/>
      <w:r>
        <w:rPr>
          <w:rStyle w:val="ui-provider"/>
          <w:rFonts w:ascii="Times New Roman" w:eastAsiaTheme="minorEastAsia" w:hAnsi="Times New Roman"/>
          <w:b/>
          <w:bCs/>
          <w:sz w:val="22"/>
          <w:szCs w:val="22"/>
        </w:rPr>
        <w:t xml:space="preserve"> </w:t>
      </w:r>
      <w:r w:rsidR="00E36E68" w:rsidRPr="000C7479">
        <w:rPr>
          <w:rFonts w:asciiTheme="minorEastAsia" w:eastAsiaTheme="minorEastAsia" w:hAnsiTheme="minorEastAsia" w:cs="Arial Unicode MS" w:hint="eastAsia"/>
          <w:b/>
          <w:bCs/>
          <w:i w:val="0"/>
          <w:noProof w:val="0"/>
          <w:kern w:val="0"/>
          <w:sz w:val="20"/>
          <w:szCs w:val="20"/>
        </w:rPr>
        <w:t>T</w:t>
      </w:r>
      <w:r w:rsidR="00E36E68" w:rsidRPr="000C7479">
        <w:rPr>
          <w:rFonts w:ascii="Arial Unicode MS" w:eastAsiaTheme="minorEastAsia" w:hAnsi="Arial Unicode MS" w:cs="Arial Unicode MS" w:hint="eastAsia"/>
          <w:b/>
          <w:bCs/>
          <w:i w:val="0"/>
          <w:noProof w:val="0"/>
          <w:kern w:val="0"/>
          <w:sz w:val="20"/>
          <w:szCs w:val="20"/>
        </w:rPr>
        <w:t>a</w:t>
      </w:r>
      <w:r w:rsidR="00E36E68" w:rsidRPr="000C7479">
        <w:rPr>
          <w:rFonts w:ascii="Arial Unicode MS" w:eastAsiaTheme="minorEastAsia" w:hAnsi="Arial Unicode MS" w:cs="Arial Unicode MS"/>
          <w:b/>
          <w:bCs/>
          <w:i w:val="0"/>
          <w:noProof w:val="0"/>
          <w:kern w:val="0"/>
          <w:sz w:val="20"/>
          <w:szCs w:val="20"/>
        </w:rPr>
        <w:t xml:space="preserve">ble </w:t>
      </w:r>
      <w:r w:rsidR="00E36E68" w:rsidRPr="000C7479">
        <w:rPr>
          <w:rFonts w:ascii="Arial Unicode MS" w:eastAsia="Arial Unicode MS" w:hAnsi="Arial Unicode MS" w:cs="Arial Unicode MS"/>
          <w:b/>
          <w:bCs/>
          <w:i w:val="0"/>
          <w:noProof w:val="0"/>
          <w:kern w:val="0"/>
          <w:sz w:val="20"/>
          <w:szCs w:val="20"/>
          <w:lang w:eastAsia="zh-CN"/>
        </w:rPr>
        <w:t>1:</w:t>
      </w:r>
      <w:r w:rsidR="00E36E68" w:rsidRPr="0057074C">
        <w:rPr>
          <w:rFonts w:ascii="Arial Unicode MS" w:eastAsia="Arial Unicode MS" w:hAnsi="Arial Unicode MS" w:cs="Arial Unicode MS"/>
          <w:b/>
          <w:bCs/>
          <w:i w:val="0"/>
          <w:sz w:val="20"/>
          <w:szCs w:val="20"/>
        </w:rPr>
        <w:t xml:space="preserve"> </w:t>
      </w:r>
      <w:r w:rsidR="000C7479" w:rsidRPr="0057074C">
        <w:rPr>
          <w:rFonts w:ascii="Arial Unicode MS" w:eastAsia="Arial Unicode MS" w:hAnsi="Arial Unicode MS" w:cs="Arial Unicode MS"/>
          <w:b/>
          <w:bCs/>
          <w:i w:val="0"/>
          <w:sz w:val="20"/>
          <w:szCs w:val="20"/>
        </w:rPr>
        <w:t>P</w:t>
      </w:r>
      <w:r w:rsidR="0058488A" w:rsidRPr="0057074C">
        <w:rPr>
          <w:rFonts w:ascii="Arial Unicode MS" w:eastAsia="Arial Unicode MS" w:hAnsi="Arial Unicode MS" w:cs="Arial Unicode MS"/>
          <w:b/>
          <w:bCs/>
          <w:i w:val="0"/>
          <w:sz w:val="20"/>
          <w:szCs w:val="20"/>
        </w:rPr>
        <w:t>arameters</w:t>
      </w:r>
      <w:r w:rsidR="000C7479" w:rsidRPr="0057074C">
        <w:rPr>
          <w:rFonts w:ascii="Arial Unicode MS" w:eastAsia="Arial Unicode MS" w:hAnsi="Arial Unicode MS" w:cs="Arial Unicode MS"/>
          <w:b/>
          <w:bCs/>
          <w:i w:val="0"/>
          <w:sz w:val="20"/>
          <w:szCs w:val="20"/>
        </w:rPr>
        <w:t xml:space="preserve"> </w:t>
      </w:r>
      <w:r w:rsidR="0058488A" w:rsidRPr="0057074C">
        <w:rPr>
          <w:rFonts w:ascii="Arial Unicode MS" w:eastAsia="Arial Unicode MS" w:hAnsi="Arial Unicode MS" w:cs="Arial Unicode MS"/>
          <w:b/>
          <w:bCs/>
          <w:i w:val="0"/>
          <w:sz w:val="20"/>
          <w:szCs w:val="20"/>
        </w:rPr>
        <w:t xml:space="preserve">for Case A and </w:t>
      </w:r>
      <w:r w:rsidR="000C7479" w:rsidRPr="0057074C">
        <w:rPr>
          <w:rFonts w:ascii="Arial Unicode MS" w:eastAsia="Arial Unicode MS" w:hAnsi="Arial Unicode MS" w:cs="Arial Unicode MS"/>
          <w:b/>
          <w:bCs/>
          <w:i w:val="0"/>
          <w:sz w:val="20"/>
          <w:szCs w:val="20"/>
        </w:rPr>
        <w:t xml:space="preserve">Case </w:t>
      </w:r>
      <w:r w:rsidR="0058488A" w:rsidRPr="0057074C">
        <w:rPr>
          <w:rFonts w:ascii="Arial Unicode MS" w:eastAsia="Arial Unicode MS" w:hAnsi="Arial Unicode MS" w:cs="Arial Unicode MS"/>
          <w:b/>
          <w:bCs/>
          <w:i w:val="0"/>
          <w:sz w:val="20"/>
          <w:szCs w:val="20"/>
        </w:rPr>
        <w:t>B</w:t>
      </w:r>
      <w:r w:rsidR="00E36E68">
        <w:rPr>
          <w:rFonts w:ascii="Arial Unicode MS" w:eastAsia="Arial Unicode MS" w:hAnsi="Arial Unicode MS" w:cs="Arial Unicode MS"/>
          <w:b/>
          <w:bCs/>
          <w:i w:val="0"/>
          <w:noProof w:val="0"/>
          <w:kern w:val="0"/>
          <w:sz w:val="20"/>
          <w:szCs w:val="20"/>
          <w:lang w:eastAsia="zh-CN"/>
        </w:rPr>
        <w:t xml:space="preserve">.  </w:t>
      </w:r>
    </w:p>
    <w:p w14:paraId="4CC53D45" w14:textId="5A1D0D0D" w:rsidR="00DC5E5A" w:rsidRPr="0057074C" w:rsidRDefault="007E36F8" w:rsidP="0053688E">
      <w:pPr>
        <w:rPr>
          <w:rFonts w:ascii="Times New Roman" w:eastAsiaTheme="minorEastAsia" w:hAnsi="Times New Roman"/>
          <w:sz w:val="22"/>
          <w:szCs w:val="22"/>
          <w:lang w:eastAsia="zh-TW"/>
        </w:rPr>
      </w:pPr>
      <w:bookmarkStart w:id="57" w:name="OLE_LINK111"/>
      <w:bookmarkEnd w:id="56"/>
      <w:r>
        <w:rPr>
          <w:rFonts w:ascii="Times New Roman" w:eastAsiaTheme="minorEastAsia" w:hAnsi="Times New Roman"/>
          <w:sz w:val="22"/>
          <w:szCs w:val="22"/>
          <w:lang w:val="en-US" w:eastAsia="zh-TW"/>
        </w:rPr>
        <w:t xml:space="preserve">Consider specific patterns with aligned parameters, e.g., Case A and B, is one possible option for evaluation comparison. </w:t>
      </w:r>
      <w:r w:rsidR="001920A4" w:rsidRPr="0057074C">
        <w:rPr>
          <w:rFonts w:ascii="Times New Roman" w:eastAsiaTheme="minorEastAsia" w:hAnsi="Times New Roman"/>
          <w:sz w:val="22"/>
          <w:szCs w:val="22"/>
          <w:lang w:eastAsia="zh-TW"/>
        </w:rPr>
        <w:t xml:space="preserve">Another option is to define the aligned requirement instead of </w:t>
      </w:r>
      <w:r>
        <w:rPr>
          <w:rFonts w:ascii="Times New Roman" w:eastAsiaTheme="minorEastAsia" w:hAnsi="Times New Roman"/>
          <w:sz w:val="22"/>
          <w:szCs w:val="22"/>
          <w:lang w:eastAsia="zh-TW"/>
        </w:rPr>
        <w:t>aligned</w:t>
      </w:r>
      <w:r w:rsidR="001920A4" w:rsidRPr="0057074C">
        <w:rPr>
          <w:rFonts w:ascii="Times New Roman" w:eastAsiaTheme="minorEastAsia" w:hAnsi="Times New Roman"/>
          <w:sz w:val="22"/>
          <w:szCs w:val="22"/>
          <w:lang w:eastAsia="zh-TW"/>
        </w:rPr>
        <w:t xml:space="preserve"> observation/prediction pattern</w:t>
      </w:r>
      <w:r>
        <w:rPr>
          <w:rFonts w:ascii="Times New Roman" w:eastAsiaTheme="minorEastAsia" w:hAnsi="Times New Roman"/>
          <w:sz w:val="22"/>
          <w:szCs w:val="22"/>
          <w:lang w:eastAsia="zh-TW"/>
        </w:rPr>
        <w:t>s</w:t>
      </w:r>
      <w:r w:rsidR="001920A4" w:rsidRPr="0057074C">
        <w:rPr>
          <w:rFonts w:ascii="Times New Roman" w:eastAsiaTheme="minorEastAsia" w:hAnsi="Times New Roman"/>
          <w:sz w:val="22"/>
          <w:szCs w:val="22"/>
          <w:lang w:eastAsia="zh-TW"/>
        </w:rPr>
        <w:t xml:space="preserve">. For Goal 1, the aligned requirements may refer to </w:t>
      </w:r>
      <w:r w:rsidR="00AB0164" w:rsidRPr="0057074C">
        <w:rPr>
          <w:rFonts w:ascii="Times New Roman" w:eastAsiaTheme="minorEastAsia" w:hAnsi="Times New Roman"/>
          <w:sz w:val="22"/>
          <w:szCs w:val="22"/>
          <w:lang w:eastAsia="zh-TW"/>
        </w:rPr>
        <w:t>(1)</w:t>
      </w:r>
      <w:r w:rsidR="001920A4" w:rsidRPr="0057074C">
        <w:rPr>
          <w:rFonts w:ascii="Times New Roman" w:eastAsiaTheme="minorEastAsia" w:hAnsi="Times New Roman"/>
          <w:sz w:val="22"/>
          <w:szCs w:val="22"/>
          <w:lang w:eastAsia="zh-TW"/>
        </w:rPr>
        <w:t xml:space="preserve"> measurement reduction ratio </w:t>
      </w:r>
      <w:r w:rsidR="00AB0164" w:rsidRPr="0057074C">
        <w:rPr>
          <w:rFonts w:ascii="Times New Roman" w:eastAsiaTheme="minorEastAsia" w:hAnsi="Times New Roman"/>
          <w:sz w:val="22"/>
          <w:szCs w:val="22"/>
          <w:lang w:eastAsia="zh-TW"/>
        </w:rPr>
        <w:t>(2)</w:t>
      </w:r>
      <w:r w:rsidR="001920A4" w:rsidRPr="0057074C">
        <w:rPr>
          <w:rFonts w:ascii="Times New Roman" w:eastAsiaTheme="minorEastAsia" w:hAnsi="Times New Roman"/>
          <w:sz w:val="22"/>
          <w:szCs w:val="22"/>
          <w:lang w:eastAsia="zh-TW"/>
        </w:rPr>
        <w:t xml:space="preserve"> the number of observation</w:t>
      </w:r>
      <w:r>
        <w:rPr>
          <w:rFonts w:ascii="Times New Roman" w:eastAsiaTheme="minorEastAsia" w:hAnsi="Times New Roman"/>
          <w:sz w:val="22"/>
          <w:szCs w:val="22"/>
          <w:lang w:eastAsia="zh-TW"/>
        </w:rPr>
        <w:t xml:space="preserve"> instances </w:t>
      </w:r>
      <w:r w:rsidR="001920A4" w:rsidRPr="0057074C">
        <w:rPr>
          <w:rFonts w:ascii="Times New Roman" w:eastAsiaTheme="minorEastAsia" w:hAnsi="Times New Roman"/>
          <w:sz w:val="22"/>
          <w:szCs w:val="22"/>
          <w:lang w:eastAsia="zh-TW"/>
        </w:rPr>
        <w:t>used for AI model input. The measurement reduction ratio for temporal domain prediction (MRRT) is defined as</w:t>
      </w:r>
    </w:p>
    <w:bookmarkEnd w:id="57"/>
    <w:p w14:paraId="5027BE5D" w14:textId="471EAB1B" w:rsidR="00A41AD1" w:rsidRPr="0057074C" w:rsidRDefault="00A41AD1" w:rsidP="0057074C">
      <w:pPr>
        <w:jc w:val="center"/>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MRRT = 1 – (# of measurement instance/ # of total instance)</w:t>
      </w:r>
    </w:p>
    <w:p w14:paraId="5EC22B5D" w14:textId="012CF608" w:rsidR="007E36F8" w:rsidRPr="0057074C" w:rsidRDefault="00AB0164" w:rsidP="0053688E">
      <w:pPr>
        <w:rPr>
          <w:rFonts w:ascii="Times New Roman" w:eastAsiaTheme="minorEastAsia" w:hAnsi="Times New Roman"/>
          <w:sz w:val="22"/>
          <w:szCs w:val="22"/>
          <w:lang w:eastAsia="zh-TW"/>
        </w:rPr>
      </w:pPr>
      <w:bookmarkStart w:id="58" w:name="OLE_LINK180"/>
      <w:bookmarkStart w:id="59" w:name="OLE_LINK150"/>
      <w:r w:rsidRPr="0057074C">
        <w:rPr>
          <w:rFonts w:ascii="Times New Roman" w:eastAsiaTheme="minorEastAsia" w:hAnsi="Times New Roman"/>
          <w:sz w:val="22"/>
          <w:szCs w:val="22"/>
          <w:lang w:eastAsia="zh-TW"/>
        </w:rPr>
        <w:lastRenderedPageBreak/>
        <w:t>For Goal 2, the aligned requirement may refer to (1) the number of observation</w:t>
      </w:r>
      <w:r w:rsidR="007E36F8">
        <w:rPr>
          <w:rFonts w:ascii="Times New Roman" w:eastAsiaTheme="minorEastAsia" w:hAnsi="Times New Roman"/>
          <w:sz w:val="22"/>
          <w:szCs w:val="22"/>
          <w:lang w:eastAsia="zh-TW"/>
        </w:rPr>
        <w:t xml:space="preserve"> instances used for AI model input</w:t>
      </w:r>
      <w:r w:rsidRPr="0057074C">
        <w:rPr>
          <w:rFonts w:ascii="Times New Roman" w:eastAsiaTheme="minorEastAsia" w:hAnsi="Times New Roman"/>
          <w:sz w:val="22"/>
          <w:szCs w:val="22"/>
          <w:lang w:eastAsia="zh-TW"/>
        </w:rPr>
        <w:t xml:space="preserve"> (2) </w:t>
      </w:r>
      <w:r w:rsidR="007E36F8">
        <w:rPr>
          <w:rFonts w:ascii="Times New Roman" w:eastAsiaTheme="minorEastAsia" w:hAnsi="Times New Roman"/>
          <w:sz w:val="22"/>
          <w:szCs w:val="22"/>
          <w:lang w:eastAsia="zh-TW"/>
        </w:rPr>
        <w:t>predicted</w:t>
      </w:r>
      <w:r w:rsidRPr="0057074C">
        <w:rPr>
          <w:rFonts w:ascii="Times New Roman" w:eastAsiaTheme="minorEastAsia" w:hAnsi="Times New Roman"/>
          <w:sz w:val="22"/>
          <w:szCs w:val="22"/>
          <w:lang w:eastAsia="zh-TW"/>
        </w:rPr>
        <w:t xml:space="preserve"> instance</w:t>
      </w:r>
      <w:r w:rsidR="007E36F8">
        <w:rPr>
          <w:rFonts w:ascii="Times New Roman" w:eastAsiaTheme="minorEastAsia" w:hAnsi="Times New Roman"/>
          <w:sz w:val="22"/>
          <w:szCs w:val="22"/>
          <w:lang w:eastAsia="zh-TW"/>
        </w:rPr>
        <w:t>s</w:t>
      </w:r>
      <w:r w:rsidRPr="0057074C">
        <w:rPr>
          <w:rFonts w:ascii="Times New Roman" w:eastAsiaTheme="minorEastAsia" w:hAnsi="Times New Roman"/>
          <w:sz w:val="22"/>
          <w:szCs w:val="22"/>
          <w:lang w:eastAsia="zh-TW"/>
        </w:rPr>
        <w:t xml:space="preserve"> (could be multiple</w:t>
      </w:r>
      <w:r w:rsidR="00305E13">
        <w:rPr>
          <w:rFonts w:ascii="Times New Roman" w:eastAsiaTheme="minorEastAsia" w:hAnsi="Times New Roman"/>
          <w:sz w:val="22"/>
          <w:szCs w:val="22"/>
          <w:lang w:eastAsia="zh-TW"/>
        </w:rPr>
        <w:t xml:space="preserve"> instances</w:t>
      </w:r>
      <w:r w:rsidRPr="0057074C">
        <w:rPr>
          <w:rFonts w:ascii="Times New Roman" w:eastAsiaTheme="minorEastAsia" w:hAnsi="Times New Roman"/>
          <w:sz w:val="22"/>
          <w:szCs w:val="22"/>
          <w:lang w:eastAsia="zh-TW"/>
        </w:rPr>
        <w:t xml:space="preserve"> and described by the distance from the current instance)</w:t>
      </w:r>
      <w:r w:rsidR="000C7479">
        <w:rPr>
          <w:rFonts w:ascii="Times New Roman" w:eastAsiaTheme="minorEastAsia" w:hAnsi="Times New Roman"/>
          <w:sz w:val="22"/>
          <w:szCs w:val="22"/>
          <w:lang w:eastAsia="zh-TW"/>
        </w:rPr>
        <w:t xml:space="preserve"> as shown in Figure 3</w:t>
      </w:r>
      <w:r w:rsidR="007E36F8">
        <w:rPr>
          <w:rFonts w:ascii="Times New Roman" w:eastAsiaTheme="minorEastAsia" w:hAnsi="Times New Roman"/>
          <w:sz w:val="22"/>
          <w:szCs w:val="22"/>
          <w:lang w:eastAsia="zh-TW"/>
        </w:rPr>
        <w:t>.</w:t>
      </w:r>
      <w:r w:rsidRPr="0057074C">
        <w:rPr>
          <w:rFonts w:ascii="Times New Roman" w:eastAsiaTheme="minorEastAsia" w:hAnsi="Times New Roman"/>
          <w:sz w:val="22"/>
          <w:szCs w:val="22"/>
          <w:lang w:eastAsia="zh-TW"/>
        </w:rPr>
        <w:t xml:space="preserve"> </w:t>
      </w:r>
      <w:bookmarkEnd w:id="58"/>
    </w:p>
    <w:p w14:paraId="5FDCCF95" w14:textId="0754AEF9" w:rsidR="00D27B1C" w:rsidRDefault="000C7479" w:rsidP="0057074C">
      <w:pPr>
        <w:jc w:val="center"/>
        <w:rPr>
          <w:rFonts w:eastAsiaTheme="minorEastAsia"/>
          <w:lang w:val="en-US" w:eastAsia="zh-TW"/>
        </w:rPr>
      </w:pPr>
      <w:r>
        <w:rPr>
          <w:rFonts w:eastAsiaTheme="minorEastAsia"/>
          <w:noProof/>
          <w:lang w:val="en-US" w:eastAsia="zh-TW"/>
        </w:rPr>
        <w:drawing>
          <wp:inline distT="0" distB="0" distL="0" distR="0" wp14:anchorId="0C3E44B8" wp14:editId="7CC5C898">
            <wp:extent cx="5353094" cy="1408569"/>
            <wp:effectExtent l="0" t="0" r="0" b="0"/>
            <wp:docPr id="305" name="圖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1357" cy="1413374"/>
                    </a:xfrm>
                    <a:prstGeom prst="rect">
                      <a:avLst/>
                    </a:prstGeom>
                    <a:noFill/>
                  </pic:spPr>
                </pic:pic>
              </a:graphicData>
            </a:graphic>
          </wp:inline>
        </w:drawing>
      </w:r>
    </w:p>
    <w:p w14:paraId="56C92CAB" w14:textId="338AE3D9" w:rsidR="000C7479" w:rsidRDefault="000C7479" w:rsidP="0057074C">
      <w:pPr>
        <w:jc w:val="center"/>
        <w:rPr>
          <w:rFonts w:eastAsiaTheme="minorEastAsia"/>
          <w:lang w:val="en-US" w:eastAsia="zh-TW"/>
        </w:rPr>
      </w:pPr>
      <w:bookmarkStart w:id="60" w:name="OLE_LINK181"/>
      <w:r>
        <w:rPr>
          <w:rFonts w:ascii="Arial Unicode MS" w:eastAsia="Arial Unicode MS" w:hAnsi="Arial Unicode MS" w:cs="Arial Unicode MS" w:hint="eastAsia"/>
          <w:b/>
          <w:bCs/>
        </w:rPr>
        <w:t xml:space="preserve">Figure </w:t>
      </w:r>
      <w:r>
        <w:rPr>
          <w:rFonts w:ascii="Arial Unicode MS" w:eastAsia="Arial Unicode MS" w:hAnsi="Arial Unicode MS" w:cs="Arial Unicode MS"/>
          <w:b/>
          <w:bCs/>
        </w:rPr>
        <w:t>3</w:t>
      </w:r>
      <w:r>
        <w:rPr>
          <w:rFonts w:ascii="Arial Unicode MS" w:eastAsia="Arial Unicode MS" w:hAnsi="Arial Unicode MS" w:cs="Arial Unicode MS" w:hint="eastAsia"/>
          <w:b/>
          <w:bCs/>
        </w:rPr>
        <w:t xml:space="preserve">: </w:t>
      </w:r>
      <w:r>
        <w:rPr>
          <w:rFonts w:ascii="Arial Unicode MS" w:eastAsia="Arial Unicode MS" w:hAnsi="Arial Unicode MS" w:cs="Arial Unicode MS"/>
          <w:b/>
          <w:bCs/>
        </w:rPr>
        <w:t>Description of predicted instances</w:t>
      </w:r>
    </w:p>
    <w:p w14:paraId="1D7C28C1" w14:textId="34E7522B" w:rsidR="00AB0164" w:rsidRDefault="00AB0164" w:rsidP="00AB0164">
      <w:pPr>
        <w:pStyle w:val="Comments"/>
        <w:spacing w:before="120" w:after="120"/>
        <w:jc w:val="both"/>
        <w:rPr>
          <w:rFonts w:ascii="Times New Roman" w:eastAsiaTheme="minorEastAsia" w:hAnsi="Times New Roman"/>
          <w:b/>
          <w:bCs/>
          <w:i w:val="0"/>
          <w:sz w:val="22"/>
          <w:szCs w:val="22"/>
        </w:rPr>
      </w:pPr>
      <w:bookmarkStart w:id="61" w:name="OLE_LINK152"/>
      <w:bookmarkStart w:id="62" w:name="OLE_LINK125"/>
      <w:bookmarkStart w:id="63" w:name="OLE_LINK141"/>
      <w:bookmarkEnd w:id="59"/>
      <w:bookmarkEnd w:id="60"/>
      <w:r>
        <w:rPr>
          <w:rFonts w:ascii="Times New Roman" w:eastAsiaTheme="minorEastAsia" w:hAnsi="Times New Roman"/>
          <w:b/>
          <w:bCs/>
          <w:i w:val="0"/>
          <w:sz w:val="22"/>
          <w:szCs w:val="22"/>
        </w:rPr>
        <w:t xml:space="preserve">Proposal 1: For temporal domain prediction, RAN2 discuss </w:t>
      </w:r>
    </w:p>
    <w:p w14:paraId="2FC1079D" w14:textId="664C9703" w:rsidR="00AB0164" w:rsidRDefault="00AB0164" w:rsidP="003A3FAC">
      <w:pPr>
        <w:pStyle w:val="Comments"/>
        <w:numPr>
          <w:ilvl w:val="2"/>
          <w:numId w:val="30"/>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Option 1: Consider specific patterns, e.g., Case A and B in </w:t>
      </w:r>
      <w:r w:rsidR="00022D89">
        <w:rPr>
          <w:rFonts w:ascii="Times New Roman" w:eastAsiaTheme="minorEastAsia" w:hAnsi="Times New Roman"/>
          <w:b/>
          <w:bCs/>
          <w:i w:val="0"/>
          <w:sz w:val="22"/>
          <w:szCs w:val="22"/>
        </w:rPr>
        <w:t>[3]</w:t>
      </w:r>
      <w:r>
        <w:rPr>
          <w:rFonts w:ascii="Times New Roman" w:eastAsiaTheme="minorEastAsia" w:hAnsi="Times New Roman"/>
          <w:b/>
          <w:bCs/>
          <w:i w:val="0"/>
          <w:sz w:val="22"/>
          <w:szCs w:val="22"/>
        </w:rPr>
        <w:t>, and align the corresponding parameters for evaluation comparison.</w:t>
      </w:r>
    </w:p>
    <w:p w14:paraId="79381B0E" w14:textId="234A46CD" w:rsidR="00AB0164" w:rsidRDefault="00AB0164" w:rsidP="003A3FAC">
      <w:pPr>
        <w:pStyle w:val="Comments"/>
        <w:numPr>
          <w:ilvl w:val="2"/>
          <w:numId w:val="30"/>
        </w:numPr>
        <w:spacing w:before="120" w:after="120"/>
        <w:jc w:val="both"/>
        <w:rPr>
          <w:rFonts w:ascii="Times New Roman" w:eastAsiaTheme="minorEastAsia" w:hAnsi="Times New Roman"/>
          <w:b/>
          <w:bCs/>
          <w:i w:val="0"/>
          <w:sz w:val="22"/>
          <w:szCs w:val="22"/>
        </w:rPr>
      </w:pPr>
      <w:r>
        <w:rPr>
          <w:rFonts w:ascii="Times New Roman" w:eastAsiaTheme="minorEastAsia" w:hAnsi="Times New Roman" w:hint="eastAsia"/>
          <w:b/>
          <w:bCs/>
          <w:i w:val="0"/>
          <w:sz w:val="22"/>
          <w:szCs w:val="22"/>
        </w:rPr>
        <w:t>O</w:t>
      </w:r>
      <w:r>
        <w:rPr>
          <w:rFonts w:ascii="Times New Roman" w:eastAsiaTheme="minorEastAsia" w:hAnsi="Times New Roman"/>
          <w:b/>
          <w:bCs/>
          <w:i w:val="0"/>
          <w:sz w:val="22"/>
          <w:szCs w:val="22"/>
        </w:rPr>
        <w:t>ption 2: Consider aligned requirements instead of defining specific patterns. For Goal 1, align the measurement reduction ratio and number of observation</w:t>
      </w:r>
      <w:r w:rsidR="003A35D6">
        <w:rPr>
          <w:rFonts w:ascii="Times New Roman" w:eastAsiaTheme="minorEastAsia" w:hAnsi="Times New Roman"/>
          <w:b/>
          <w:bCs/>
          <w:i w:val="0"/>
          <w:sz w:val="22"/>
          <w:szCs w:val="22"/>
        </w:rPr>
        <w:t xml:space="preserve"> instances</w:t>
      </w:r>
      <w:r>
        <w:rPr>
          <w:rFonts w:ascii="Times New Roman" w:eastAsiaTheme="minorEastAsia" w:hAnsi="Times New Roman"/>
          <w:b/>
          <w:bCs/>
          <w:i w:val="0"/>
          <w:sz w:val="22"/>
          <w:szCs w:val="22"/>
        </w:rPr>
        <w:t>. For Goal 2, align the number of observation</w:t>
      </w:r>
      <w:r w:rsidR="003A35D6">
        <w:rPr>
          <w:rFonts w:ascii="Times New Roman" w:eastAsiaTheme="minorEastAsia" w:hAnsi="Times New Roman"/>
          <w:b/>
          <w:bCs/>
          <w:i w:val="0"/>
          <w:sz w:val="22"/>
          <w:szCs w:val="22"/>
        </w:rPr>
        <w:t xml:space="preserve"> instances </w:t>
      </w:r>
      <w:r>
        <w:rPr>
          <w:rFonts w:ascii="Times New Roman" w:eastAsiaTheme="minorEastAsia" w:hAnsi="Times New Roman"/>
          <w:b/>
          <w:bCs/>
          <w:i w:val="0"/>
          <w:sz w:val="22"/>
          <w:szCs w:val="22"/>
        </w:rPr>
        <w:t>and predict</w:t>
      </w:r>
      <w:r w:rsidR="0057074C">
        <w:rPr>
          <w:rFonts w:ascii="Times New Roman" w:eastAsiaTheme="minorEastAsia" w:hAnsi="Times New Roman"/>
          <w:b/>
          <w:bCs/>
          <w:i w:val="0"/>
          <w:sz w:val="22"/>
          <w:szCs w:val="22"/>
        </w:rPr>
        <w:t>ed</w:t>
      </w:r>
      <w:r>
        <w:rPr>
          <w:rFonts w:ascii="Times New Roman" w:eastAsiaTheme="minorEastAsia" w:hAnsi="Times New Roman"/>
          <w:b/>
          <w:bCs/>
          <w:i w:val="0"/>
          <w:sz w:val="22"/>
          <w:szCs w:val="22"/>
        </w:rPr>
        <w:t xml:space="preserve"> instances</w:t>
      </w:r>
      <w:r w:rsidR="003A35D6">
        <w:rPr>
          <w:rFonts w:ascii="Times New Roman" w:eastAsiaTheme="minorEastAsia" w:hAnsi="Times New Roman"/>
          <w:b/>
          <w:bCs/>
          <w:i w:val="0"/>
          <w:sz w:val="22"/>
          <w:szCs w:val="22"/>
        </w:rPr>
        <w:t xml:space="preserve"> with certain </w:t>
      </w:r>
      <w:r w:rsidR="0057074C">
        <w:rPr>
          <w:rFonts w:ascii="Times New Roman" w:eastAsiaTheme="minorEastAsia" w:hAnsi="Times New Roman"/>
          <w:b/>
          <w:bCs/>
          <w:i w:val="0"/>
          <w:sz w:val="22"/>
          <w:szCs w:val="22"/>
        </w:rPr>
        <w:t>predicted</w:t>
      </w:r>
      <w:r w:rsidR="003A35D6">
        <w:rPr>
          <w:rFonts w:ascii="Times New Roman" w:eastAsiaTheme="minorEastAsia" w:hAnsi="Times New Roman"/>
          <w:b/>
          <w:bCs/>
          <w:i w:val="0"/>
          <w:sz w:val="22"/>
          <w:szCs w:val="22"/>
        </w:rPr>
        <w:t xml:space="preserve"> distance</w:t>
      </w:r>
      <w:r>
        <w:rPr>
          <w:rFonts w:ascii="Times New Roman" w:eastAsiaTheme="minorEastAsia" w:hAnsi="Times New Roman"/>
          <w:b/>
          <w:bCs/>
          <w:i w:val="0"/>
          <w:sz w:val="22"/>
          <w:szCs w:val="22"/>
        </w:rPr>
        <w:t xml:space="preserve">. </w:t>
      </w:r>
    </w:p>
    <w:bookmarkEnd w:id="61"/>
    <w:bookmarkEnd w:id="62"/>
    <w:p w14:paraId="799CEEA0" w14:textId="55A8EB00" w:rsidR="00EA460E" w:rsidRPr="0057074C" w:rsidRDefault="00AB0164" w:rsidP="00861925">
      <w:pPr>
        <w:pStyle w:val="Comments"/>
        <w:spacing w:before="120" w:after="120"/>
        <w:jc w:val="both"/>
        <w:rPr>
          <w:rFonts w:eastAsiaTheme="minorEastAsia" w:cs="Times New Roman"/>
          <w:i w:val="0"/>
          <w:noProof w:val="0"/>
          <w:kern w:val="0"/>
          <w:sz w:val="20"/>
          <w:szCs w:val="20"/>
        </w:rPr>
      </w:pPr>
      <w:r w:rsidRPr="0057074C">
        <w:rPr>
          <w:rFonts w:ascii="Times New Roman" w:eastAsiaTheme="minorEastAsia" w:hAnsi="Times New Roman" w:cs="Times New Roman"/>
          <w:i w:val="0"/>
          <w:noProof w:val="0"/>
          <w:kern w:val="0"/>
          <w:sz w:val="22"/>
          <w:szCs w:val="22"/>
          <w:lang w:val="en-GB"/>
        </w:rPr>
        <w:t xml:space="preserve">For temporal domain prediction, it is natural to </w:t>
      </w:r>
      <w:r w:rsidR="00D27B1C" w:rsidRPr="0057074C">
        <w:rPr>
          <w:rFonts w:ascii="Times New Roman" w:eastAsiaTheme="minorEastAsia" w:hAnsi="Times New Roman" w:cs="Times New Roman"/>
          <w:i w:val="0"/>
          <w:noProof w:val="0"/>
          <w:kern w:val="0"/>
          <w:sz w:val="22"/>
          <w:szCs w:val="22"/>
          <w:lang w:val="en-GB"/>
        </w:rPr>
        <w:t xml:space="preserve">consider </w:t>
      </w:r>
      <w:r w:rsidRPr="0057074C">
        <w:rPr>
          <w:rFonts w:ascii="Times New Roman" w:eastAsiaTheme="minorEastAsia" w:hAnsi="Times New Roman" w:cs="Times New Roman"/>
          <w:i w:val="0"/>
          <w:noProof w:val="0"/>
          <w:kern w:val="0"/>
          <w:sz w:val="22"/>
          <w:szCs w:val="22"/>
          <w:lang w:val="en-GB"/>
        </w:rPr>
        <w:t>us</w:t>
      </w:r>
      <w:r w:rsidR="00D27B1C" w:rsidRPr="0057074C">
        <w:rPr>
          <w:rFonts w:ascii="Times New Roman" w:eastAsiaTheme="minorEastAsia" w:hAnsi="Times New Roman" w:cs="Times New Roman"/>
          <w:i w:val="0"/>
          <w:noProof w:val="0"/>
          <w:kern w:val="0"/>
          <w:sz w:val="22"/>
          <w:szCs w:val="22"/>
          <w:lang w:val="en-GB"/>
        </w:rPr>
        <w:t>ing</w:t>
      </w:r>
      <w:r w:rsidRPr="0057074C">
        <w:rPr>
          <w:rFonts w:ascii="Times New Roman" w:eastAsiaTheme="minorEastAsia" w:hAnsi="Times New Roman" w:cs="Times New Roman"/>
          <w:i w:val="0"/>
          <w:noProof w:val="0"/>
          <w:kern w:val="0"/>
          <w:sz w:val="22"/>
          <w:szCs w:val="22"/>
          <w:lang w:val="en-GB"/>
        </w:rPr>
        <w:t xml:space="preserve"> AI model to predict future measurement results. However, for Goal 1</w:t>
      </w:r>
      <w:r w:rsidR="00D27B1C" w:rsidRPr="0057074C">
        <w:rPr>
          <w:rFonts w:ascii="Times New Roman" w:eastAsiaTheme="minorEastAsia" w:hAnsi="Times New Roman" w:cs="Times New Roman"/>
          <w:i w:val="0"/>
          <w:noProof w:val="0"/>
          <w:kern w:val="0"/>
          <w:sz w:val="22"/>
          <w:szCs w:val="22"/>
          <w:lang w:val="en-GB"/>
        </w:rPr>
        <w:t>, i</w:t>
      </w:r>
      <w:r w:rsidRPr="0057074C">
        <w:rPr>
          <w:rFonts w:ascii="Times New Roman" w:eastAsiaTheme="minorEastAsia" w:hAnsi="Times New Roman" w:cs="Times New Roman"/>
          <w:i w:val="0"/>
          <w:noProof w:val="0"/>
          <w:kern w:val="0"/>
          <w:sz w:val="22"/>
          <w:szCs w:val="22"/>
          <w:lang w:val="en-GB"/>
        </w:rPr>
        <w:t xml:space="preserve">t is possible to predict the past </w:t>
      </w:r>
      <w:r w:rsidR="00D27B1C" w:rsidRPr="0057074C">
        <w:rPr>
          <w:rFonts w:ascii="Times New Roman" w:eastAsiaTheme="minorEastAsia" w:hAnsi="Times New Roman" w:cs="Times New Roman"/>
          <w:i w:val="0"/>
          <w:noProof w:val="0"/>
          <w:kern w:val="0"/>
          <w:sz w:val="22"/>
          <w:szCs w:val="22"/>
          <w:lang w:val="en-GB"/>
        </w:rPr>
        <w:t>instance results.</w:t>
      </w:r>
      <w:r w:rsidRPr="0057074C">
        <w:rPr>
          <w:rFonts w:ascii="Times New Roman" w:eastAsiaTheme="minorEastAsia" w:hAnsi="Times New Roman" w:cs="Times New Roman"/>
          <w:i w:val="0"/>
          <w:noProof w:val="0"/>
          <w:kern w:val="0"/>
          <w:sz w:val="22"/>
          <w:szCs w:val="22"/>
          <w:lang w:val="en-GB"/>
        </w:rPr>
        <w:t xml:space="preserve"> </w:t>
      </w:r>
      <w:r w:rsidR="00D27B1C" w:rsidRPr="0057074C">
        <w:rPr>
          <w:rFonts w:ascii="Times New Roman" w:eastAsiaTheme="minorEastAsia" w:hAnsi="Times New Roman" w:cs="Times New Roman"/>
          <w:i w:val="0"/>
          <w:noProof w:val="0"/>
          <w:kern w:val="0"/>
          <w:sz w:val="22"/>
          <w:szCs w:val="22"/>
          <w:lang w:val="en-GB"/>
        </w:rPr>
        <w:t>F</w:t>
      </w:r>
      <w:r w:rsidR="00EA460E" w:rsidRPr="0057074C">
        <w:rPr>
          <w:rFonts w:ascii="Times New Roman" w:eastAsiaTheme="minorEastAsia" w:hAnsi="Times New Roman" w:cs="Times New Roman"/>
          <w:i w:val="0"/>
          <w:noProof w:val="0"/>
          <w:kern w:val="0"/>
          <w:sz w:val="22"/>
          <w:szCs w:val="22"/>
          <w:lang w:val="en-GB"/>
        </w:rPr>
        <w:t>or example, use t=1, 4, 7 to predict t=5, 6</w:t>
      </w:r>
      <w:r w:rsidRPr="0057074C">
        <w:rPr>
          <w:rFonts w:ascii="Times New Roman" w:eastAsiaTheme="minorEastAsia" w:hAnsi="Times New Roman" w:cs="Times New Roman"/>
          <w:i w:val="0"/>
          <w:noProof w:val="0"/>
          <w:kern w:val="0"/>
          <w:sz w:val="22"/>
          <w:szCs w:val="22"/>
          <w:lang w:val="en-GB"/>
        </w:rPr>
        <w:t xml:space="preserve"> in Figure 2</w:t>
      </w:r>
      <w:r w:rsidR="00EA460E" w:rsidRPr="0057074C">
        <w:rPr>
          <w:rFonts w:ascii="Times New Roman" w:eastAsiaTheme="minorEastAsia" w:hAnsi="Times New Roman" w:cs="Times New Roman"/>
          <w:i w:val="0"/>
          <w:noProof w:val="0"/>
          <w:kern w:val="0"/>
          <w:sz w:val="22"/>
          <w:szCs w:val="22"/>
          <w:lang w:val="en-GB"/>
        </w:rPr>
        <w:t>. However, this will raise additional discussion about the</w:t>
      </w:r>
      <w:r w:rsidR="00D27B1C" w:rsidRPr="0057074C">
        <w:rPr>
          <w:rFonts w:ascii="Times New Roman" w:eastAsiaTheme="minorEastAsia" w:hAnsi="Times New Roman" w:cs="Times New Roman"/>
          <w:i w:val="0"/>
          <w:noProof w:val="0"/>
          <w:kern w:val="0"/>
          <w:sz w:val="22"/>
          <w:szCs w:val="22"/>
          <w:lang w:val="en-GB"/>
        </w:rPr>
        <w:t xml:space="preserve"> prediction</w:t>
      </w:r>
      <w:r w:rsidR="00EA460E" w:rsidRPr="0057074C">
        <w:rPr>
          <w:rFonts w:ascii="Times New Roman" w:eastAsiaTheme="minorEastAsia" w:hAnsi="Times New Roman" w:cs="Times New Roman"/>
          <w:i w:val="0"/>
          <w:noProof w:val="0"/>
          <w:kern w:val="0"/>
          <w:sz w:val="22"/>
          <w:szCs w:val="22"/>
          <w:lang w:val="en-GB"/>
        </w:rPr>
        <w:t xml:space="preserve"> latency, for simplify, we could first focus </w:t>
      </w:r>
      <w:r w:rsidRPr="0057074C">
        <w:rPr>
          <w:rFonts w:ascii="Times New Roman" w:eastAsiaTheme="minorEastAsia" w:hAnsi="Times New Roman" w:cs="Times New Roman"/>
          <w:i w:val="0"/>
          <w:noProof w:val="0"/>
          <w:kern w:val="0"/>
          <w:sz w:val="22"/>
          <w:szCs w:val="22"/>
          <w:lang w:val="en-GB"/>
        </w:rPr>
        <w:t xml:space="preserve">on </w:t>
      </w:r>
      <w:r w:rsidR="00EA460E" w:rsidRPr="0057074C">
        <w:rPr>
          <w:rFonts w:ascii="Times New Roman" w:eastAsiaTheme="minorEastAsia" w:hAnsi="Times New Roman" w:cs="Times New Roman"/>
          <w:i w:val="0"/>
          <w:noProof w:val="0"/>
          <w:kern w:val="0"/>
          <w:sz w:val="22"/>
          <w:szCs w:val="22"/>
          <w:lang w:val="en-GB"/>
        </w:rPr>
        <w:t xml:space="preserve">the case that </w:t>
      </w:r>
      <w:r w:rsidR="00D27B1C" w:rsidRPr="0057074C">
        <w:rPr>
          <w:rFonts w:ascii="Times New Roman" w:eastAsiaTheme="minorEastAsia" w:hAnsi="Times New Roman" w:cs="Times New Roman"/>
          <w:i w:val="0"/>
          <w:noProof w:val="0"/>
          <w:kern w:val="0"/>
          <w:sz w:val="22"/>
          <w:szCs w:val="22"/>
          <w:lang w:val="en-GB"/>
        </w:rPr>
        <w:t xml:space="preserve">the </w:t>
      </w:r>
      <w:r w:rsidR="00EA460E" w:rsidRPr="0057074C">
        <w:rPr>
          <w:rFonts w:ascii="Times New Roman" w:eastAsiaTheme="minorEastAsia" w:hAnsi="Times New Roman" w:cs="Times New Roman"/>
          <w:i w:val="0"/>
          <w:noProof w:val="0"/>
          <w:kern w:val="0"/>
          <w:sz w:val="22"/>
          <w:szCs w:val="22"/>
          <w:lang w:val="en-GB"/>
        </w:rPr>
        <w:t xml:space="preserve">prediction is only based on previous </w:t>
      </w:r>
      <w:r w:rsidRPr="0057074C">
        <w:rPr>
          <w:rFonts w:ascii="Times New Roman" w:eastAsiaTheme="minorEastAsia" w:hAnsi="Times New Roman" w:cs="Times New Roman"/>
          <w:i w:val="0"/>
          <w:noProof w:val="0"/>
          <w:kern w:val="0"/>
          <w:sz w:val="22"/>
          <w:szCs w:val="22"/>
          <w:lang w:val="en-GB"/>
        </w:rPr>
        <w:t>measurements</w:t>
      </w:r>
      <w:r w:rsidR="00D27B1C" w:rsidRPr="0057074C">
        <w:rPr>
          <w:rFonts w:ascii="Times New Roman" w:eastAsiaTheme="minorEastAsia" w:hAnsi="Times New Roman" w:cs="Times New Roman"/>
          <w:i w:val="0"/>
          <w:noProof w:val="0"/>
          <w:kern w:val="0"/>
          <w:sz w:val="22"/>
          <w:szCs w:val="22"/>
          <w:lang w:val="en-GB"/>
        </w:rPr>
        <w:t xml:space="preserve"> and targeted to the future measurement results</w:t>
      </w:r>
      <w:r w:rsidR="00EA460E" w:rsidRPr="0057074C">
        <w:rPr>
          <w:rFonts w:ascii="Times New Roman" w:eastAsiaTheme="minorEastAsia" w:hAnsi="Times New Roman" w:cs="Times New Roman"/>
          <w:i w:val="0"/>
          <w:noProof w:val="0"/>
          <w:kern w:val="0"/>
          <w:sz w:val="22"/>
          <w:szCs w:val="22"/>
          <w:lang w:val="en-GB"/>
        </w:rPr>
        <w:t>. Other option</w:t>
      </w:r>
      <w:r w:rsidRPr="0057074C">
        <w:rPr>
          <w:rFonts w:ascii="Times New Roman" w:eastAsiaTheme="minorEastAsia" w:hAnsi="Times New Roman" w:cs="Times New Roman"/>
          <w:i w:val="0"/>
          <w:noProof w:val="0"/>
          <w:kern w:val="0"/>
          <w:sz w:val="22"/>
          <w:szCs w:val="22"/>
          <w:lang w:val="en-GB"/>
        </w:rPr>
        <w:t>s</w:t>
      </w:r>
      <w:r w:rsidR="00EA460E" w:rsidRPr="0057074C">
        <w:rPr>
          <w:rFonts w:ascii="Times New Roman" w:eastAsiaTheme="minorEastAsia" w:hAnsi="Times New Roman" w:cs="Times New Roman"/>
          <w:i w:val="0"/>
          <w:noProof w:val="0"/>
          <w:kern w:val="0"/>
          <w:sz w:val="22"/>
          <w:szCs w:val="22"/>
          <w:lang w:val="en-GB"/>
        </w:rPr>
        <w:t xml:space="preserve"> can be FFS. </w:t>
      </w:r>
      <w:r w:rsidR="00EA460E" w:rsidRPr="0057074C">
        <w:rPr>
          <w:rFonts w:eastAsiaTheme="minorEastAsia" w:cs="Times New Roman"/>
          <w:i w:val="0"/>
          <w:noProof w:val="0"/>
          <w:kern w:val="0"/>
          <w:sz w:val="20"/>
          <w:szCs w:val="20"/>
        </w:rPr>
        <w:t xml:space="preserve"> </w:t>
      </w:r>
    </w:p>
    <w:p w14:paraId="3C750E8E" w14:textId="514B161E" w:rsidR="00861925" w:rsidRPr="00861925" w:rsidRDefault="000A748E" w:rsidP="007755B7">
      <w:pPr>
        <w:pStyle w:val="Comments"/>
        <w:spacing w:before="120" w:after="120"/>
        <w:jc w:val="both"/>
        <w:rPr>
          <w:rFonts w:eastAsiaTheme="minorEastAsia"/>
        </w:rPr>
      </w:pPr>
      <w:bookmarkStart w:id="64" w:name="OLE_LINK209"/>
      <w:bookmarkStart w:id="65" w:name="OLE_LINK137"/>
      <w:r>
        <w:rPr>
          <w:rFonts w:ascii="Times New Roman" w:eastAsiaTheme="minorEastAsia" w:hAnsi="Times New Roman"/>
          <w:b/>
          <w:bCs/>
          <w:i w:val="0"/>
          <w:sz w:val="22"/>
          <w:szCs w:val="22"/>
        </w:rPr>
        <w:t xml:space="preserve">Proposal 2: For temporal domain prediction, RAN2 considers the case that uses AI/ML to predict future measurement results. Other options, e.g., predict the past measurement, can be FFS. </w:t>
      </w:r>
      <w:bookmarkEnd w:id="63"/>
      <w:bookmarkEnd w:id="64"/>
      <w:bookmarkEnd w:id="65"/>
    </w:p>
    <w:p w14:paraId="016AB07B" w14:textId="6DAC4CE1" w:rsidR="000F5B58" w:rsidRDefault="000F5B58" w:rsidP="00F14D60">
      <w:pPr>
        <w:pStyle w:val="Heading3"/>
        <w:tabs>
          <w:tab w:val="num" w:pos="720"/>
        </w:tabs>
      </w:pPr>
      <w:r>
        <w:t>Spatial Domain Prediction</w:t>
      </w:r>
    </w:p>
    <w:p w14:paraId="3E4CA70C" w14:textId="179DEE26" w:rsidR="006A49F9" w:rsidRPr="0057074C" w:rsidRDefault="003F1917" w:rsidP="0057074C">
      <w:pPr>
        <w:pStyle w:val="Comments"/>
        <w:spacing w:before="120" w:after="120"/>
        <w:jc w:val="both"/>
        <w:rPr>
          <w:rFonts w:ascii="Times New Roman" w:eastAsiaTheme="minorEastAsia" w:hAnsi="Times New Roman"/>
          <w:sz w:val="22"/>
          <w:szCs w:val="22"/>
        </w:rPr>
      </w:pPr>
      <w:bookmarkStart w:id="66" w:name="OLE_LINK132"/>
      <w:r w:rsidRPr="0057074C">
        <w:rPr>
          <w:rFonts w:ascii="Times New Roman" w:eastAsiaTheme="minorEastAsia" w:hAnsi="Times New Roman" w:cs="Times New Roman"/>
          <w:i w:val="0"/>
          <w:noProof w:val="0"/>
          <w:kern w:val="0"/>
          <w:sz w:val="22"/>
          <w:szCs w:val="22"/>
          <w:lang w:val="en-GB"/>
        </w:rPr>
        <w:t xml:space="preserve">For pure spatial domain prediction, the goal of prediction mainly focuses on the measurement reduction, i.e., Goal 1. The device measures the beam of the observation set, e.g., set B, to predict the beam of the prediction set, e.g., set A, of the same cell. </w:t>
      </w:r>
      <w:r w:rsidR="00570499">
        <w:rPr>
          <w:rFonts w:ascii="Times New Roman" w:eastAsiaTheme="minorEastAsia" w:hAnsi="Times New Roman" w:cs="Times New Roman"/>
          <w:i w:val="0"/>
          <w:noProof w:val="0"/>
          <w:kern w:val="0"/>
          <w:sz w:val="22"/>
          <w:szCs w:val="22"/>
          <w:lang w:val="en-GB"/>
        </w:rPr>
        <w:t xml:space="preserve">Since </w:t>
      </w:r>
      <w:r w:rsidRPr="0057074C">
        <w:rPr>
          <w:rFonts w:ascii="Times New Roman" w:eastAsiaTheme="minorEastAsia" w:hAnsi="Times New Roman" w:cs="Times New Roman"/>
          <w:i w:val="0"/>
          <w:noProof w:val="0"/>
          <w:kern w:val="0"/>
          <w:sz w:val="22"/>
          <w:szCs w:val="22"/>
          <w:lang w:val="en-GB"/>
        </w:rPr>
        <w:t>observation/prediction pattern</w:t>
      </w:r>
      <w:r w:rsidR="00570499">
        <w:rPr>
          <w:rFonts w:ascii="Times New Roman" w:eastAsiaTheme="minorEastAsia" w:hAnsi="Times New Roman" w:cs="Times New Roman"/>
          <w:i w:val="0"/>
          <w:noProof w:val="0"/>
          <w:kern w:val="0"/>
          <w:sz w:val="22"/>
          <w:szCs w:val="22"/>
          <w:lang w:val="en-GB"/>
        </w:rPr>
        <w:t>s</w:t>
      </w:r>
      <w:r w:rsidRPr="0057074C">
        <w:rPr>
          <w:rFonts w:ascii="Times New Roman" w:eastAsiaTheme="minorEastAsia" w:hAnsi="Times New Roman" w:cs="Times New Roman"/>
          <w:i w:val="0"/>
          <w:noProof w:val="0"/>
          <w:kern w:val="0"/>
          <w:sz w:val="22"/>
          <w:szCs w:val="22"/>
          <w:lang w:val="en-GB"/>
        </w:rPr>
        <w:t xml:space="preserve"> can be any combination</w:t>
      </w:r>
      <w:r w:rsidR="00570499">
        <w:rPr>
          <w:rFonts w:ascii="Times New Roman" w:eastAsiaTheme="minorEastAsia" w:hAnsi="Times New Roman" w:cs="Times New Roman"/>
          <w:i w:val="0"/>
          <w:noProof w:val="0"/>
          <w:kern w:val="0"/>
          <w:sz w:val="22"/>
          <w:szCs w:val="22"/>
          <w:lang w:val="en-GB"/>
        </w:rPr>
        <w:t xml:space="preserve"> </w:t>
      </w:r>
      <w:r w:rsidRPr="0057074C">
        <w:rPr>
          <w:rFonts w:ascii="Times New Roman" w:eastAsiaTheme="minorEastAsia" w:hAnsi="Times New Roman" w:cs="Times New Roman"/>
          <w:i w:val="0"/>
          <w:noProof w:val="0"/>
          <w:kern w:val="0"/>
          <w:sz w:val="22"/>
          <w:szCs w:val="22"/>
          <w:lang w:val="en-GB"/>
        </w:rPr>
        <w:t xml:space="preserve">as shown in Figure </w:t>
      </w:r>
      <w:r w:rsidR="001962B2">
        <w:rPr>
          <w:rFonts w:ascii="Times New Roman" w:eastAsiaTheme="minorEastAsia" w:hAnsi="Times New Roman" w:cs="Times New Roman"/>
          <w:i w:val="0"/>
          <w:noProof w:val="0"/>
          <w:kern w:val="0"/>
          <w:sz w:val="22"/>
          <w:szCs w:val="22"/>
          <w:lang w:val="en-GB"/>
        </w:rPr>
        <w:t>4</w:t>
      </w:r>
      <w:r w:rsidR="00570499">
        <w:rPr>
          <w:rFonts w:ascii="Times New Roman" w:eastAsiaTheme="minorEastAsia" w:hAnsi="Times New Roman" w:cs="Times New Roman"/>
          <w:i w:val="0"/>
          <w:noProof w:val="0"/>
          <w:kern w:val="0"/>
          <w:sz w:val="22"/>
          <w:szCs w:val="22"/>
          <w:lang w:val="en-GB"/>
        </w:rPr>
        <w:t>, it is impractical to discuss the aligned pattern</w:t>
      </w:r>
      <w:r w:rsidRPr="0057074C">
        <w:rPr>
          <w:rFonts w:ascii="Times New Roman" w:eastAsiaTheme="minorEastAsia" w:hAnsi="Times New Roman" w:cs="Times New Roman"/>
          <w:i w:val="0"/>
          <w:noProof w:val="0"/>
          <w:kern w:val="0"/>
          <w:sz w:val="22"/>
          <w:szCs w:val="22"/>
          <w:lang w:val="en-GB"/>
        </w:rPr>
        <w:t xml:space="preserve"> </w:t>
      </w:r>
      <w:r w:rsidR="00570499">
        <w:rPr>
          <w:rFonts w:ascii="Times New Roman" w:eastAsiaTheme="minorEastAsia" w:hAnsi="Times New Roman" w:cs="Times New Roman"/>
          <w:i w:val="0"/>
          <w:noProof w:val="0"/>
          <w:kern w:val="0"/>
          <w:sz w:val="22"/>
          <w:szCs w:val="22"/>
          <w:lang w:val="en-GB"/>
        </w:rPr>
        <w:t>f</w:t>
      </w:r>
      <w:r w:rsidRPr="0057074C">
        <w:rPr>
          <w:rFonts w:ascii="Times New Roman" w:eastAsiaTheme="minorEastAsia" w:hAnsi="Times New Roman" w:cs="Times New Roman"/>
          <w:i w:val="0"/>
          <w:noProof w:val="0"/>
          <w:kern w:val="0"/>
          <w:sz w:val="22"/>
          <w:szCs w:val="22"/>
          <w:lang w:val="en-GB"/>
        </w:rPr>
        <w:t>or evaluation comparison</w:t>
      </w:r>
      <w:r w:rsidR="00570499">
        <w:rPr>
          <w:rFonts w:ascii="Times New Roman" w:eastAsiaTheme="minorEastAsia" w:hAnsi="Times New Roman" w:cs="Times New Roman"/>
          <w:i w:val="0"/>
          <w:noProof w:val="0"/>
          <w:kern w:val="0"/>
          <w:sz w:val="22"/>
          <w:szCs w:val="22"/>
          <w:lang w:val="en-GB"/>
        </w:rPr>
        <w:t>. Instead,</w:t>
      </w:r>
      <w:r w:rsidRPr="0057074C">
        <w:rPr>
          <w:rFonts w:ascii="Times New Roman" w:eastAsiaTheme="minorEastAsia" w:hAnsi="Times New Roman" w:cs="Times New Roman"/>
          <w:i w:val="0"/>
          <w:noProof w:val="0"/>
          <w:kern w:val="0"/>
          <w:sz w:val="22"/>
          <w:szCs w:val="22"/>
          <w:lang w:val="en-GB"/>
        </w:rPr>
        <w:t xml:space="preserve"> we can consider the aligned requirement, i.e., measurement reduction ratio, instead of defining specific pattern</w:t>
      </w:r>
      <w:r w:rsidR="00570499">
        <w:rPr>
          <w:rFonts w:ascii="Times New Roman" w:eastAsiaTheme="minorEastAsia" w:hAnsi="Times New Roman" w:cs="Times New Roman"/>
          <w:i w:val="0"/>
          <w:noProof w:val="0"/>
          <w:kern w:val="0"/>
          <w:sz w:val="22"/>
          <w:szCs w:val="22"/>
          <w:lang w:val="en-GB"/>
        </w:rPr>
        <w:t>.</w:t>
      </w:r>
      <w:r w:rsidRPr="0057074C">
        <w:rPr>
          <w:rFonts w:ascii="Times New Roman" w:eastAsiaTheme="minorEastAsia" w:hAnsi="Times New Roman" w:cs="Times New Roman"/>
          <w:i w:val="0"/>
          <w:noProof w:val="0"/>
          <w:kern w:val="0"/>
          <w:sz w:val="22"/>
          <w:szCs w:val="22"/>
          <w:lang w:val="en-GB"/>
        </w:rPr>
        <w:t xml:space="preserve"> The measurement reduction ratio for spatial domain prediction (MRRS) can be defined as</w:t>
      </w:r>
    </w:p>
    <w:bookmarkEnd w:id="66"/>
    <w:p w14:paraId="71E7070F" w14:textId="62ADBCFD" w:rsidR="009E7140" w:rsidRPr="0057074C" w:rsidRDefault="003F1917" w:rsidP="0057074C">
      <w:pPr>
        <w:pStyle w:val="Comments"/>
        <w:spacing w:before="120" w:after="120"/>
        <w:jc w:val="center"/>
        <w:rPr>
          <w:rFonts w:ascii="Times New Roman" w:eastAsiaTheme="minorEastAsia" w:hAnsi="Times New Roman"/>
          <w:sz w:val="22"/>
          <w:szCs w:val="22"/>
        </w:rPr>
      </w:pPr>
      <w:r w:rsidRPr="0057074C">
        <w:rPr>
          <w:rFonts w:ascii="Times New Roman" w:eastAsiaTheme="minorEastAsia" w:hAnsi="Times New Roman" w:cs="Times New Roman"/>
          <w:i w:val="0"/>
          <w:noProof w:val="0"/>
          <w:kern w:val="0"/>
          <w:sz w:val="22"/>
          <w:szCs w:val="22"/>
          <w:lang w:val="en-GB"/>
        </w:rPr>
        <w:t>MRRS</w:t>
      </w:r>
      <w:r w:rsidR="009E7140" w:rsidRPr="0057074C">
        <w:rPr>
          <w:rFonts w:ascii="Times New Roman" w:eastAsiaTheme="minorEastAsia" w:hAnsi="Times New Roman" w:cs="Times New Roman"/>
          <w:i w:val="0"/>
          <w:noProof w:val="0"/>
          <w:kern w:val="0"/>
          <w:sz w:val="22"/>
          <w:szCs w:val="22"/>
          <w:lang w:val="en-GB"/>
        </w:rPr>
        <w:t xml:space="preserve"> = 1 – (# of observation beam / # of total beam)</w:t>
      </w:r>
    </w:p>
    <w:p w14:paraId="77FC8827" w14:textId="5D601FF6" w:rsidR="0004013F" w:rsidRDefault="0004013F" w:rsidP="0057074C">
      <w:pPr>
        <w:jc w:val="center"/>
        <w:rPr>
          <w:rFonts w:eastAsiaTheme="minorEastAsia"/>
          <w:lang w:eastAsia="zh-TW"/>
        </w:rPr>
      </w:pPr>
      <w:r>
        <w:rPr>
          <w:rFonts w:eastAsiaTheme="minorEastAsia"/>
          <w:noProof/>
          <w:lang w:eastAsia="zh-TW"/>
        </w:rPr>
        <w:lastRenderedPageBreak/>
        <w:drawing>
          <wp:inline distT="0" distB="0" distL="0" distR="0" wp14:anchorId="14BBC29D" wp14:editId="53677853">
            <wp:extent cx="5302885" cy="1701666"/>
            <wp:effectExtent l="0" t="0" r="0" b="0"/>
            <wp:docPr id="275" name="圖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5195" cy="1715243"/>
                    </a:xfrm>
                    <a:prstGeom prst="rect">
                      <a:avLst/>
                    </a:prstGeom>
                    <a:noFill/>
                  </pic:spPr>
                </pic:pic>
              </a:graphicData>
            </a:graphic>
          </wp:inline>
        </w:drawing>
      </w:r>
    </w:p>
    <w:p w14:paraId="1C47DE95" w14:textId="3E3822B5" w:rsidR="0004013F" w:rsidRDefault="0004013F" w:rsidP="006A49F9">
      <w:pPr>
        <w:rPr>
          <w:rFonts w:eastAsiaTheme="minorEastAsia"/>
          <w:lang w:eastAsia="zh-TW"/>
        </w:rPr>
      </w:pPr>
      <w:bookmarkStart w:id="67" w:name="OLE_LINK139"/>
      <w:r>
        <w:rPr>
          <w:rFonts w:ascii="Arial Unicode MS" w:eastAsia="Arial Unicode MS" w:hAnsi="Arial Unicode MS" w:cs="Arial Unicode MS"/>
          <w:b/>
          <w:bCs/>
        </w:rPr>
        <w:t xml:space="preserve">Figure </w:t>
      </w:r>
      <w:r w:rsidR="001962B2">
        <w:rPr>
          <w:rFonts w:ascii="Arial Unicode MS" w:eastAsia="Arial Unicode MS" w:hAnsi="Arial Unicode MS" w:cs="Arial Unicode MS"/>
          <w:b/>
          <w:bCs/>
        </w:rPr>
        <w:t>4</w:t>
      </w:r>
      <w:r>
        <w:rPr>
          <w:rFonts w:ascii="Arial Unicode MS" w:eastAsia="Arial Unicode MS" w:hAnsi="Arial Unicode MS" w:cs="Arial Unicode MS"/>
          <w:b/>
          <w:bCs/>
        </w:rPr>
        <w:t>: Example of different observation/prediction patterns for pure spatial domain prediction. (32 Tx beam with measurement reduction ratio = 1/4).</w:t>
      </w:r>
    </w:p>
    <w:p w14:paraId="745FFCDE" w14:textId="0A9849B5" w:rsidR="00BE6ECA" w:rsidRPr="00BE6ECA" w:rsidRDefault="00BE6ECA" w:rsidP="00BE6ECA">
      <w:pPr>
        <w:rPr>
          <w:rFonts w:ascii="Times New Roman" w:eastAsiaTheme="minorEastAsia" w:hAnsi="Times New Roman"/>
          <w:b/>
          <w:bCs/>
          <w:sz w:val="22"/>
          <w:szCs w:val="22"/>
        </w:rPr>
      </w:pPr>
      <w:bookmarkStart w:id="68" w:name="OLE_LINK210"/>
      <w:bookmarkStart w:id="69" w:name="OLE_LINK138"/>
      <w:bookmarkEnd w:id="67"/>
      <w:r w:rsidRPr="00BE6ECA">
        <w:rPr>
          <w:rFonts w:ascii="Times New Roman" w:eastAsiaTheme="minorEastAsia" w:hAnsi="Times New Roman"/>
          <w:b/>
          <w:bCs/>
          <w:sz w:val="22"/>
          <w:szCs w:val="22"/>
        </w:rPr>
        <w:t xml:space="preserve">Proposal 3: For </w:t>
      </w:r>
      <w:r w:rsidR="00570499">
        <w:rPr>
          <w:rFonts w:ascii="Times New Roman" w:eastAsiaTheme="minorEastAsia" w:hAnsi="Times New Roman"/>
          <w:b/>
          <w:bCs/>
          <w:sz w:val="22"/>
          <w:szCs w:val="22"/>
        </w:rPr>
        <w:t>s</w:t>
      </w:r>
      <w:r w:rsidRPr="00BE6ECA">
        <w:rPr>
          <w:rFonts w:ascii="Times New Roman" w:eastAsiaTheme="minorEastAsia" w:hAnsi="Times New Roman"/>
          <w:b/>
          <w:bCs/>
          <w:sz w:val="22"/>
          <w:szCs w:val="22"/>
        </w:rPr>
        <w:t>patial domain prediction, RAN2 focuses on Goal 1, i.e., measurement reduction, and compare evaluation results under the aligned requirement, i.e., measurement reduction ratio which is defined as 1 – (# of observation beam</w:t>
      </w:r>
      <w:r w:rsidR="00E25AC6">
        <w:rPr>
          <w:rFonts w:ascii="Times New Roman" w:eastAsiaTheme="minorEastAsia" w:hAnsi="Times New Roman"/>
          <w:b/>
          <w:bCs/>
          <w:sz w:val="22"/>
          <w:szCs w:val="22"/>
        </w:rPr>
        <w:t>s</w:t>
      </w:r>
      <w:r w:rsidRPr="00BE6ECA">
        <w:rPr>
          <w:rFonts w:ascii="Times New Roman" w:eastAsiaTheme="minorEastAsia" w:hAnsi="Times New Roman"/>
          <w:b/>
          <w:bCs/>
          <w:sz w:val="22"/>
          <w:szCs w:val="22"/>
        </w:rPr>
        <w:t>/ # of the total beam</w:t>
      </w:r>
      <w:r w:rsidR="00E25AC6">
        <w:rPr>
          <w:rFonts w:ascii="Times New Roman" w:eastAsiaTheme="minorEastAsia" w:hAnsi="Times New Roman"/>
          <w:b/>
          <w:bCs/>
          <w:sz w:val="22"/>
          <w:szCs w:val="22"/>
        </w:rPr>
        <w:t>s</w:t>
      </w:r>
      <w:r w:rsidRPr="00BE6ECA">
        <w:rPr>
          <w:rFonts w:ascii="Times New Roman" w:eastAsiaTheme="minorEastAsia" w:hAnsi="Times New Roman"/>
          <w:b/>
          <w:bCs/>
          <w:sz w:val="22"/>
          <w:szCs w:val="22"/>
        </w:rPr>
        <w:t xml:space="preserve">). </w:t>
      </w:r>
      <w:r>
        <w:rPr>
          <w:rFonts w:ascii="Times New Roman" w:eastAsiaTheme="minorEastAsia" w:hAnsi="Times New Roman"/>
          <w:b/>
          <w:bCs/>
          <w:sz w:val="22"/>
          <w:szCs w:val="22"/>
        </w:rPr>
        <w:t>Details</w:t>
      </w:r>
      <w:r w:rsidRPr="00BE6ECA">
        <w:rPr>
          <w:rFonts w:ascii="Times New Roman" w:eastAsiaTheme="minorEastAsia" w:hAnsi="Times New Roman"/>
          <w:b/>
          <w:bCs/>
          <w:sz w:val="22"/>
          <w:szCs w:val="22"/>
        </w:rPr>
        <w:t xml:space="preserve"> of the observation/prediction pattern can be determined and provided by each company. </w:t>
      </w:r>
    </w:p>
    <w:bookmarkEnd w:id="68"/>
    <w:bookmarkEnd w:id="69"/>
    <w:p w14:paraId="4BEA031F" w14:textId="75A0DCB7" w:rsidR="00F14D60" w:rsidRDefault="000F5B58" w:rsidP="00F14D60">
      <w:pPr>
        <w:pStyle w:val="Heading3"/>
        <w:tabs>
          <w:tab w:val="num" w:pos="720"/>
        </w:tabs>
      </w:pPr>
      <w:r>
        <w:t>Frequency Domain Prediction</w:t>
      </w:r>
      <w:r w:rsidR="00F14D60">
        <w:t xml:space="preserve"> </w:t>
      </w:r>
      <w:bookmarkEnd w:id="34"/>
      <w:bookmarkEnd w:id="36"/>
      <w:r w:rsidR="00F14D60">
        <w:t xml:space="preserve"> </w:t>
      </w:r>
    </w:p>
    <w:p w14:paraId="4826EF04" w14:textId="32DE90D2" w:rsidR="0015647A" w:rsidRPr="0057074C" w:rsidRDefault="00B52D59">
      <w:pPr>
        <w:pStyle w:val="Comments"/>
        <w:spacing w:before="120" w:after="120"/>
        <w:jc w:val="both"/>
        <w:rPr>
          <w:rFonts w:ascii="Times New Roman" w:eastAsiaTheme="minorEastAsia" w:hAnsi="Times New Roman" w:cs="Times New Roman"/>
          <w:i w:val="0"/>
          <w:noProof w:val="0"/>
          <w:kern w:val="0"/>
          <w:sz w:val="22"/>
          <w:szCs w:val="22"/>
          <w:lang w:val="en-GB"/>
        </w:rPr>
      </w:pPr>
      <w:bookmarkStart w:id="70" w:name="OLE_LINK182"/>
      <w:bookmarkStart w:id="71" w:name="OLE_LINK183"/>
      <w:bookmarkStart w:id="72" w:name="OLE_LINK8"/>
      <w:bookmarkStart w:id="73" w:name="OLE_LINK44"/>
      <w:bookmarkEnd w:id="37"/>
      <w:r w:rsidRPr="00666DD7">
        <w:rPr>
          <w:rFonts w:ascii="Times New Roman" w:eastAsiaTheme="minorEastAsia" w:hAnsi="Times New Roman" w:cs="Times New Roman" w:hint="eastAsia"/>
          <w:i w:val="0"/>
          <w:noProof w:val="0"/>
          <w:kern w:val="0"/>
          <w:sz w:val="22"/>
          <w:szCs w:val="22"/>
          <w:lang w:val="en-GB"/>
        </w:rPr>
        <w:t>F</w:t>
      </w:r>
      <w:r w:rsidRPr="00666DD7">
        <w:rPr>
          <w:rFonts w:ascii="Times New Roman" w:eastAsiaTheme="minorEastAsia" w:hAnsi="Times New Roman" w:cs="Times New Roman"/>
          <w:i w:val="0"/>
          <w:noProof w:val="0"/>
          <w:kern w:val="0"/>
          <w:sz w:val="22"/>
          <w:szCs w:val="22"/>
          <w:lang w:val="en-GB"/>
        </w:rPr>
        <w:t>or frequency domain prediction, UE</w:t>
      </w:r>
      <w:r w:rsidRPr="00666DD7">
        <w:rPr>
          <w:rFonts w:ascii="Times New Roman" w:eastAsiaTheme="minorEastAsia" w:hAnsi="Times New Roman" w:cs="Times New Roman" w:hint="eastAsia"/>
          <w:i w:val="0"/>
          <w:noProof w:val="0"/>
          <w:kern w:val="0"/>
          <w:sz w:val="22"/>
          <w:szCs w:val="22"/>
          <w:lang w:val="en-GB"/>
        </w:rPr>
        <w:t xml:space="preserve"> </w:t>
      </w:r>
      <w:r w:rsidRPr="00666DD7">
        <w:rPr>
          <w:rFonts w:ascii="Times New Roman" w:eastAsiaTheme="minorEastAsia" w:hAnsi="Times New Roman" w:cs="Times New Roman"/>
          <w:i w:val="0"/>
          <w:noProof w:val="0"/>
          <w:kern w:val="0"/>
          <w:sz w:val="22"/>
          <w:szCs w:val="22"/>
          <w:lang w:val="en-GB"/>
        </w:rPr>
        <w:t>measure MOs in frequency Fa to predict</w:t>
      </w:r>
      <w:r w:rsidR="006D61E0">
        <w:rPr>
          <w:rFonts w:ascii="Times New Roman" w:eastAsiaTheme="minorEastAsia" w:hAnsi="Times New Roman" w:cs="Times New Roman"/>
          <w:i w:val="0"/>
          <w:noProof w:val="0"/>
          <w:kern w:val="0"/>
          <w:sz w:val="22"/>
          <w:szCs w:val="22"/>
          <w:lang w:val="en-GB"/>
        </w:rPr>
        <w:t xml:space="preserve"> the</w:t>
      </w:r>
      <w:r w:rsidRPr="00666DD7">
        <w:rPr>
          <w:rFonts w:ascii="Times New Roman" w:eastAsiaTheme="minorEastAsia" w:hAnsi="Times New Roman" w:cs="Times New Roman"/>
          <w:i w:val="0"/>
          <w:noProof w:val="0"/>
          <w:kern w:val="0"/>
          <w:sz w:val="22"/>
          <w:szCs w:val="22"/>
          <w:lang w:val="en-GB"/>
        </w:rPr>
        <w:t xml:space="preserve"> target </w:t>
      </w:r>
      <w:r w:rsidR="006D61E0">
        <w:rPr>
          <w:rFonts w:ascii="Times New Roman" w:eastAsiaTheme="minorEastAsia" w:hAnsi="Times New Roman" w:cs="Times New Roman"/>
          <w:i w:val="0"/>
          <w:noProof w:val="0"/>
          <w:kern w:val="0"/>
          <w:sz w:val="22"/>
          <w:szCs w:val="22"/>
          <w:lang w:val="en-GB"/>
        </w:rPr>
        <w:t>i</w:t>
      </w:r>
      <w:r w:rsidRPr="00666DD7">
        <w:rPr>
          <w:rFonts w:ascii="Times New Roman" w:eastAsiaTheme="minorEastAsia" w:hAnsi="Times New Roman" w:cs="Times New Roman"/>
          <w:i w:val="0"/>
          <w:noProof w:val="0"/>
          <w:kern w:val="0"/>
          <w:sz w:val="22"/>
          <w:szCs w:val="22"/>
          <w:lang w:val="en-GB"/>
        </w:rPr>
        <w:t xml:space="preserve">n frequency Fb. </w:t>
      </w:r>
      <w:r w:rsidR="0015647A" w:rsidRPr="0057074C">
        <w:rPr>
          <w:rFonts w:ascii="Times New Roman" w:eastAsiaTheme="minorEastAsia" w:hAnsi="Times New Roman" w:cs="Times New Roman"/>
          <w:i w:val="0"/>
          <w:noProof w:val="0"/>
          <w:kern w:val="0"/>
          <w:sz w:val="22"/>
          <w:szCs w:val="22"/>
          <w:lang w:val="en-GB"/>
        </w:rPr>
        <w:t>D</w:t>
      </w:r>
      <w:r w:rsidR="008A2A77" w:rsidRPr="0057074C">
        <w:rPr>
          <w:rFonts w:ascii="Times New Roman" w:eastAsiaTheme="minorEastAsia" w:hAnsi="Times New Roman" w:cs="Times New Roman"/>
          <w:i w:val="0"/>
          <w:noProof w:val="0"/>
          <w:kern w:val="0"/>
          <w:sz w:val="22"/>
          <w:szCs w:val="22"/>
          <w:lang w:val="en-GB"/>
        </w:rPr>
        <w:t>ue to the RF limitation</w:t>
      </w:r>
      <w:r w:rsidR="0015647A" w:rsidRPr="0057074C">
        <w:rPr>
          <w:rFonts w:ascii="Times New Roman" w:eastAsiaTheme="minorEastAsia" w:hAnsi="Times New Roman" w:cs="Times New Roman"/>
          <w:i w:val="0"/>
          <w:noProof w:val="0"/>
          <w:kern w:val="0"/>
          <w:sz w:val="22"/>
          <w:szCs w:val="22"/>
          <w:lang w:val="en-GB"/>
        </w:rPr>
        <w:t xml:space="preserve">, UE can only measure </w:t>
      </w:r>
      <w:r w:rsidR="005869DD">
        <w:rPr>
          <w:rFonts w:ascii="Times New Roman" w:eastAsiaTheme="minorEastAsia" w:hAnsi="Times New Roman" w:cs="Times New Roman"/>
          <w:i w:val="0"/>
          <w:noProof w:val="0"/>
          <w:kern w:val="0"/>
          <w:sz w:val="22"/>
          <w:szCs w:val="22"/>
          <w:lang w:val="en-GB"/>
        </w:rPr>
        <w:t xml:space="preserve">one </w:t>
      </w:r>
      <w:r w:rsidR="0015647A" w:rsidRPr="0057074C">
        <w:rPr>
          <w:rFonts w:ascii="Times New Roman" w:eastAsiaTheme="minorEastAsia" w:hAnsi="Times New Roman" w:cs="Times New Roman"/>
          <w:i w:val="0"/>
          <w:noProof w:val="0"/>
          <w:kern w:val="0"/>
          <w:sz w:val="22"/>
          <w:szCs w:val="22"/>
          <w:lang w:val="en-GB"/>
        </w:rPr>
        <w:t xml:space="preserve">MO in </w:t>
      </w:r>
      <w:r w:rsidR="005869DD">
        <w:rPr>
          <w:rFonts w:ascii="Times New Roman" w:eastAsiaTheme="minorEastAsia" w:hAnsi="Times New Roman" w:cs="Times New Roman"/>
          <w:i w:val="0"/>
          <w:noProof w:val="0"/>
          <w:kern w:val="0"/>
          <w:sz w:val="22"/>
          <w:szCs w:val="22"/>
          <w:lang w:val="en-GB"/>
        </w:rPr>
        <w:t>on</w:t>
      </w:r>
      <w:r w:rsidR="0015647A" w:rsidRPr="0057074C">
        <w:rPr>
          <w:rFonts w:ascii="Times New Roman" w:eastAsiaTheme="minorEastAsia" w:hAnsi="Times New Roman" w:cs="Times New Roman"/>
          <w:i w:val="0"/>
          <w:noProof w:val="0"/>
          <w:kern w:val="0"/>
          <w:sz w:val="22"/>
          <w:szCs w:val="22"/>
          <w:lang w:val="en-GB"/>
        </w:rPr>
        <w:t>e frequency layer at a tim</w:t>
      </w:r>
      <w:bookmarkEnd w:id="70"/>
      <w:r w:rsidR="006D61E0">
        <w:rPr>
          <w:rFonts w:ascii="Times New Roman" w:eastAsiaTheme="minorEastAsia" w:hAnsi="Times New Roman" w:cs="Times New Roman"/>
          <w:i w:val="0"/>
          <w:noProof w:val="0"/>
          <w:kern w:val="0"/>
          <w:sz w:val="22"/>
          <w:szCs w:val="22"/>
          <w:lang w:val="en-GB"/>
        </w:rPr>
        <w:t>e.</w:t>
      </w:r>
      <w:r w:rsidR="0015647A" w:rsidRPr="0057074C">
        <w:rPr>
          <w:rFonts w:ascii="Times New Roman" w:eastAsiaTheme="minorEastAsia" w:hAnsi="Times New Roman" w:cs="Times New Roman"/>
          <w:i w:val="0"/>
          <w:noProof w:val="0"/>
          <w:kern w:val="0"/>
          <w:sz w:val="22"/>
          <w:szCs w:val="22"/>
          <w:lang w:val="en-GB"/>
        </w:rPr>
        <w:t xml:space="preserve"> For simplicity, we can start by studying the two frequency layers case, e.g., Fa and Fb. </w:t>
      </w:r>
      <w:r w:rsidR="005869DD">
        <w:rPr>
          <w:rFonts w:ascii="Times New Roman" w:eastAsiaTheme="minorEastAsia" w:hAnsi="Times New Roman" w:cs="Times New Roman"/>
          <w:i w:val="0"/>
          <w:noProof w:val="0"/>
          <w:kern w:val="0"/>
          <w:sz w:val="22"/>
          <w:szCs w:val="22"/>
          <w:lang w:val="en-GB"/>
        </w:rPr>
        <w:t xml:space="preserve">Since all the measurement </w:t>
      </w:r>
      <w:r w:rsidR="006D61E0">
        <w:rPr>
          <w:rFonts w:ascii="Times New Roman" w:eastAsiaTheme="minorEastAsia" w:hAnsi="Times New Roman" w:cs="Times New Roman"/>
          <w:i w:val="0"/>
          <w:noProof w:val="0"/>
          <w:kern w:val="0"/>
          <w:sz w:val="22"/>
          <w:szCs w:val="22"/>
          <w:lang w:val="en-GB"/>
        </w:rPr>
        <w:t xml:space="preserve">of </w:t>
      </w:r>
      <w:r w:rsidR="005869DD">
        <w:rPr>
          <w:rFonts w:ascii="Times New Roman" w:eastAsiaTheme="minorEastAsia" w:hAnsi="Times New Roman" w:cs="Times New Roman"/>
          <w:i w:val="0"/>
          <w:noProof w:val="0"/>
          <w:kern w:val="0"/>
          <w:sz w:val="22"/>
          <w:szCs w:val="22"/>
          <w:lang w:val="en-GB"/>
        </w:rPr>
        <w:t>cell</w:t>
      </w:r>
      <w:r w:rsidR="006D61E0">
        <w:rPr>
          <w:rFonts w:ascii="Times New Roman" w:eastAsiaTheme="minorEastAsia" w:hAnsi="Times New Roman" w:cs="Times New Roman"/>
          <w:i w:val="0"/>
          <w:noProof w:val="0"/>
          <w:kern w:val="0"/>
          <w:sz w:val="22"/>
          <w:szCs w:val="22"/>
          <w:lang w:val="en-GB"/>
        </w:rPr>
        <w:t>s</w:t>
      </w:r>
      <w:r w:rsidR="005869DD">
        <w:rPr>
          <w:rFonts w:ascii="Times New Roman" w:eastAsiaTheme="minorEastAsia" w:hAnsi="Times New Roman" w:cs="Times New Roman"/>
          <w:i w:val="0"/>
          <w:noProof w:val="0"/>
          <w:kern w:val="0"/>
          <w:sz w:val="22"/>
          <w:szCs w:val="22"/>
          <w:lang w:val="en-GB"/>
        </w:rPr>
        <w:t xml:space="preserve"> in the same MO can be </w:t>
      </w:r>
      <w:r w:rsidR="006D61E0">
        <w:rPr>
          <w:rFonts w:ascii="Times New Roman" w:eastAsiaTheme="minorEastAsia" w:hAnsi="Times New Roman" w:cs="Times New Roman"/>
          <w:i w:val="0"/>
          <w:noProof w:val="0"/>
          <w:kern w:val="0"/>
          <w:sz w:val="22"/>
          <w:szCs w:val="22"/>
          <w:lang w:val="en-GB"/>
        </w:rPr>
        <w:t>observed</w:t>
      </w:r>
      <w:r w:rsidR="005869DD">
        <w:rPr>
          <w:rFonts w:ascii="Times New Roman" w:eastAsiaTheme="minorEastAsia" w:hAnsi="Times New Roman" w:cs="Times New Roman"/>
          <w:i w:val="0"/>
          <w:noProof w:val="0"/>
          <w:kern w:val="0"/>
          <w:sz w:val="22"/>
          <w:szCs w:val="22"/>
          <w:lang w:val="en-GB"/>
        </w:rPr>
        <w:t>, it is nature to discuss the cluster approaches</w:t>
      </w:r>
      <w:r w:rsidR="006D61E0">
        <w:rPr>
          <w:rFonts w:ascii="Times New Roman" w:eastAsiaTheme="minorEastAsia" w:hAnsi="Times New Roman" w:cs="Times New Roman"/>
          <w:i w:val="0"/>
          <w:noProof w:val="0"/>
          <w:kern w:val="0"/>
          <w:sz w:val="22"/>
          <w:szCs w:val="22"/>
          <w:lang w:val="en-GB"/>
        </w:rPr>
        <w:t xml:space="preserve">, i.e., use measurement of </w:t>
      </w:r>
      <w:r w:rsidR="00231543">
        <w:rPr>
          <w:rFonts w:ascii="Times New Roman" w:eastAsiaTheme="minorEastAsia" w:hAnsi="Times New Roman" w:cs="Times New Roman"/>
          <w:i w:val="0"/>
          <w:noProof w:val="0"/>
          <w:kern w:val="0"/>
          <w:sz w:val="22"/>
          <w:szCs w:val="22"/>
          <w:lang w:val="en-GB"/>
        </w:rPr>
        <w:t xml:space="preserve">one set of cells (called measurement </w:t>
      </w:r>
      <w:proofErr w:type="gramStart"/>
      <w:r w:rsidR="00231543">
        <w:rPr>
          <w:rFonts w:ascii="Times New Roman" w:eastAsiaTheme="minorEastAsia" w:hAnsi="Times New Roman" w:cs="Times New Roman"/>
          <w:i w:val="0"/>
          <w:noProof w:val="0"/>
          <w:kern w:val="0"/>
          <w:sz w:val="22"/>
          <w:szCs w:val="22"/>
          <w:lang w:val="en-GB"/>
        </w:rPr>
        <w:t>cells)</w:t>
      </w:r>
      <w:r w:rsidR="006D61E0">
        <w:rPr>
          <w:rFonts w:ascii="Times New Roman" w:eastAsiaTheme="minorEastAsia" w:hAnsi="Times New Roman" w:cs="Times New Roman"/>
          <w:i w:val="0"/>
          <w:noProof w:val="0"/>
          <w:kern w:val="0"/>
          <w:sz w:val="22"/>
          <w:szCs w:val="22"/>
          <w:lang w:val="en-GB"/>
        </w:rPr>
        <w:t>to</w:t>
      </w:r>
      <w:proofErr w:type="gramEnd"/>
      <w:r w:rsidR="006D61E0">
        <w:rPr>
          <w:rFonts w:ascii="Times New Roman" w:eastAsiaTheme="minorEastAsia" w:hAnsi="Times New Roman" w:cs="Times New Roman"/>
          <w:i w:val="0"/>
          <w:noProof w:val="0"/>
          <w:kern w:val="0"/>
          <w:sz w:val="22"/>
          <w:szCs w:val="22"/>
          <w:lang w:val="en-GB"/>
        </w:rPr>
        <w:t xml:space="preserve"> predict </w:t>
      </w:r>
      <w:r w:rsidR="00231543">
        <w:rPr>
          <w:rFonts w:ascii="Times New Roman" w:eastAsiaTheme="minorEastAsia" w:hAnsi="Times New Roman" w:cs="Times New Roman"/>
          <w:i w:val="0"/>
          <w:noProof w:val="0"/>
          <w:kern w:val="0"/>
          <w:sz w:val="22"/>
          <w:szCs w:val="22"/>
          <w:lang w:val="en-GB"/>
        </w:rPr>
        <w:t xml:space="preserve">the </w:t>
      </w:r>
      <w:r w:rsidR="006D61E0">
        <w:rPr>
          <w:rFonts w:ascii="Times New Roman" w:eastAsiaTheme="minorEastAsia" w:hAnsi="Times New Roman" w:cs="Times New Roman"/>
          <w:i w:val="0"/>
          <w:noProof w:val="0"/>
          <w:kern w:val="0"/>
          <w:sz w:val="22"/>
          <w:szCs w:val="22"/>
          <w:lang w:val="en-GB"/>
        </w:rPr>
        <w:t>measurement result</w:t>
      </w:r>
      <w:r w:rsidR="00231543">
        <w:rPr>
          <w:rFonts w:ascii="Times New Roman" w:eastAsiaTheme="minorEastAsia" w:hAnsi="Times New Roman" w:cs="Times New Roman"/>
          <w:i w:val="0"/>
          <w:noProof w:val="0"/>
          <w:kern w:val="0"/>
          <w:sz w:val="22"/>
          <w:szCs w:val="22"/>
          <w:lang w:val="en-GB"/>
        </w:rPr>
        <w:t xml:space="preserve"> of the other set of cells (called predict cells)</w:t>
      </w:r>
      <w:r w:rsidR="006D61E0">
        <w:rPr>
          <w:rFonts w:ascii="Times New Roman" w:eastAsiaTheme="minorEastAsia" w:hAnsi="Times New Roman" w:cs="Times New Roman"/>
          <w:i w:val="0"/>
          <w:noProof w:val="0"/>
          <w:kern w:val="0"/>
          <w:sz w:val="22"/>
          <w:szCs w:val="22"/>
          <w:lang w:val="en-GB"/>
        </w:rPr>
        <w:t>,</w:t>
      </w:r>
      <w:r w:rsidR="005869DD">
        <w:rPr>
          <w:rFonts w:ascii="Times New Roman" w:eastAsiaTheme="minorEastAsia" w:hAnsi="Times New Roman" w:cs="Times New Roman"/>
          <w:i w:val="0"/>
          <w:noProof w:val="0"/>
          <w:kern w:val="0"/>
          <w:sz w:val="22"/>
          <w:szCs w:val="22"/>
          <w:lang w:val="en-GB"/>
        </w:rPr>
        <w:t xml:space="preserve"> in this use case. </w:t>
      </w:r>
      <w:r w:rsidR="0015647A" w:rsidRPr="0057074C">
        <w:rPr>
          <w:rFonts w:ascii="Times New Roman" w:eastAsiaTheme="minorEastAsia" w:hAnsi="Times New Roman" w:cs="Times New Roman"/>
          <w:i w:val="0"/>
          <w:noProof w:val="0"/>
          <w:kern w:val="0"/>
          <w:sz w:val="22"/>
          <w:szCs w:val="22"/>
          <w:lang w:val="en-GB"/>
        </w:rPr>
        <w:t>The observation and prediction pattern has the following options:</w:t>
      </w:r>
    </w:p>
    <w:p w14:paraId="69070F76" w14:textId="33339DE5" w:rsidR="0015647A" w:rsidRPr="0057074C" w:rsidRDefault="0015647A">
      <w:pPr>
        <w:pStyle w:val="Comments"/>
        <w:spacing w:before="120" w:after="120"/>
        <w:jc w:val="both"/>
        <w:rPr>
          <w:rFonts w:ascii="Times New Roman" w:eastAsiaTheme="minorEastAsia" w:hAnsi="Times New Roman" w:cs="Times New Roman"/>
          <w:i w:val="0"/>
          <w:noProof w:val="0"/>
          <w:kern w:val="0"/>
          <w:sz w:val="22"/>
          <w:szCs w:val="22"/>
          <w:lang w:val="en-GB"/>
        </w:rPr>
      </w:pPr>
      <w:bookmarkStart w:id="74" w:name="OLE_LINK142"/>
      <w:bookmarkEnd w:id="71"/>
      <w:r w:rsidRPr="0057074C">
        <w:rPr>
          <w:rFonts w:ascii="Times New Roman" w:eastAsiaTheme="minorEastAsia" w:hAnsi="Times New Roman" w:cs="Times New Roman"/>
          <w:i w:val="0"/>
          <w:noProof w:val="0"/>
          <w:kern w:val="0"/>
          <w:sz w:val="22"/>
          <w:szCs w:val="22"/>
          <w:lang w:val="en-GB"/>
        </w:rPr>
        <w:t xml:space="preserve">Option 1: </w:t>
      </w:r>
      <w:r w:rsidR="006D61E0">
        <w:rPr>
          <w:rFonts w:ascii="Times New Roman" w:eastAsiaTheme="minorEastAsia" w:hAnsi="Times New Roman" w:cs="Times New Roman"/>
          <w:i w:val="0"/>
          <w:noProof w:val="0"/>
          <w:kern w:val="0"/>
          <w:sz w:val="22"/>
          <w:szCs w:val="22"/>
          <w:lang w:val="en-GB"/>
        </w:rPr>
        <w:t>Measure</w:t>
      </w:r>
      <w:r w:rsidRPr="0057074C">
        <w:rPr>
          <w:rFonts w:ascii="Times New Roman" w:eastAsiaTheme="minorEastAsia" w:hAnsi="Times New Roman" w:cs="Times New Roman"/>
          <w:i w:val="0"/>
          <w:noProof w:val="0"/>
          <w:kern w:val="0"/>
          <w:sz w:val="22"/>
          <w:szCs w:val="22"/>
          <w:lang w:val="en-GB"/>
        </w:rPr>
        <w:t xml:space="preserve"> cell A in frequency Fa to predict cell B in frequency Fb</w:t>
      </w:r>
      <w:r w:rsidR="006D61E0">
        <w:rPr>
          <w:rFonts w:ascii="Times New Roman" w:eastAsiaTheme="minorEastAsia" w:hAnsi="Times New Roman" w:cs="Times New Roman"/>
          <w:i w:val="0"/>
          <w:noProof w:val="0"/>
          <w:kern w:val="0"/>
          <w:sz w:val="22"/>
          <w:szCs w:val="22"/>
          <w:lang w:val="en-GB"/>
        </w:rPr>
        <w:t xml:space="preserve"> (cell-specific approach)</w:t>
      </w:r>
      <w:r w:rsidRPr="0057074C">
        <w:rPr>
          <w:rFonts w:ascii="Times New Roman" w:eastAsiaTheme="minorEastAsia" w:hAnsi="Times New Roman" w:cs="Times New Roman"/>
          <w:i w:val="0"/>
          <w:noProof w:val="0"/>
          <w:kern w:val="0"/>
          <w:sz w:val="22"/>
          <w:szCs w:val="22"/>
          <w:lang w:val="en-GB"/>
        </w:rPr>
        <w:t>.</w:t>
      </w:r>
    </w:p>
    <w:p w14:paraId="16583CF3" w14:textId="42A55E01" w:rsidR="00D17EAF" w:rsidRPr="0057074C" w:rsidRDefault="0015647A">
      <w:pPr>
        <w:pStyle w:val="Comments"/>
        <w:spacing w:before="120" w:after="120"/>
        <w:jc w:val="both"/>
        <w:rPr>
          <w:rFonts w:eastAsiaTheme="minorEastAsia" w:cs="Times New Roman"/>
          <w:i w:val="0"/>
          <w:noProof w:val="0"/>
          <w:kern w:val="0"/>
          <w:sz w:val="20"/>
          <w:szCs w:val="20"/>
          <w:lang w:val="en-GB"/>
        </w:rPr>
      </w:pPr>
      <w:r w:rsidRPr="0057074C">
        <w:rPr>
          <w:rFonts w:ascii="Times New Roman" w:eastAsiaTheme="minorEastAsia" w:hAnsi="Times New Roman" w:cs="Times New Roman"/>
          <w:i w:val="0"/>
          <w:noProof w:val="0"/>
          <w:kern w:val="0"/>
          <w:sz w:val="22"/>
          <w:szCs w:val="22"/>
          <w:lang w:val="en-GB"/>
        </w:rPr>
        <w:t>Option</w:t>
      </w:r>
      <w:r w:rsidR="00305E13">
        <w:rPr>
          <w:rFonts w:ascii="Times New Roman" w:eastAsiaTheme="minorEastAsia" w:hAnsi="Times New Roman" w:cs="Times New Roman"/>
          <w:i w:val="0"/>
          <w:noProof w:val="0"/>
          <w:kern w:val="0"/>
          <w:sz w:val="22"/>
          <w:szCs w:val="22"/>
          <w:lang w:val="en-GB"/>
        </w:rPr>
        <w:t xml:space="preserve"> 2</w:t>
      </w:r>
      <w:r w:rsidRPr="0057074C">
        <w:rPr>
          <w:rFonts w:ascii="Times New Roman" w:eastAsiaTheme="minorEastAsia" w:hAnsi="Times New Roman" w:cs="Times New Roman"/>
          <w:i w:val="0"/>
          <w:noProof w:val="0"/>
          <w:kern w:val="0"/>
          <w:sz w:val="22"/>
          <w:szCs w:val="22"/>
          <w:lang w:val="en-GB"/>
        </w:rPr>
        <w:t xml:space="preserve">: </w:t>
      </w:r>
      <w:r w:rsidR="006D61E0" w:rsidRPr="0057074C">
        <w:rPr>
          <w:rFonts w:ascii="Times New Roman" w:eastAsiaTheme="minorEastAsia" w:hAnsi="Times New Roman" w:cs="Times New Roman"/>
          <w:i w:val="0"/>
          <w:noProof w:val="0"/>
          <w:kern w:val="0"/>
          <w:sz w:val="22"/>
          <w:szCs w:val="22"/>
          <w:lang w:val="en-GB"/>
        </w:rPr>
        <w:t>Measure</w:t>
      </w:r>
      <w:r w:rsidRPr="0057074C">
        <w:rPr>
          <w:rFonts w:ascii="Times New Roman" w:eastAsiaTheme="minorEastAsia" w:hAnsi="Times New Roman" w:cs="Times New Roman"/>
          <w:i w:val="0"/>
          <w:noProof w:val="0"/>
          <w:kern w:val="0"/>
          <w:sz w:val="22"/>
          <w:szCs w:val="22"/>
          <w:lang w:val="en-GB"/>
        </w:rPr>
        <w:t xml:space="preserve"> </w:t>
      </w:r>
      <w:r w:rsidR="00231543" w:rsidRPr="0057074C">
        <w:rPr>
          <w:rFonts w:ascii="Times New Roman" w:eastAsiaTheme="minorEastAsia" w:hAnsi="Times New Roman" w:cs="Times New Roman"/>
          <w:i w:val="0"/>
          <w:noProof w:val="0"/>
          <w:kern w:val="0"/>
          <w:sz w:val="22"/>
          <w:szCs w:val="22"/>
          <w:lang w:val="en-GB"/>
        </w:rPr>
        <w:t>a set of</w:t>
      </w:r>
      <w:r w:rsidRPr="0057074C">
        <w:rPr>
          <w:rFonts w:ascii="Times New Roman" w:eastAsiaTheme="minorEastAsia" w:hAnsi="Times New Roman" w:cs="Times New Roman"/>
          <w:i w:val="0"/>
          <w:noProof w:val="0"/>
          <w:kern w:val="0"/>
          <w:sz w:val="22"/>
          <w:szCs w:val="22"/>
          <w:lang w:val="en-GB"/>
        </w:rPr>
        <w:t xml:space="preserve"> cells in frequency Fa to predict </w:t>
      </w:r>
      <w:r w:rsidR="00231543" w:rsidRPr="0057074C">
        <w:rPr>
          <w:rFonts w:ascii="Times New Roman" w:eastAsiaTheme="minorEastAsia" w:hAnsi="Times New Roman" w:cs="Times New Roman"/>
          <w:i w:val="0"/>
          <w:noProof w:val="0"/>
          <w:kern w:val="0"/>
          <w:sz w:val="22"/>
          <w:szCs w:val="22"/>
          <w:lang w:val="en-GB"/>
        </w:rPr>
        <w:t>another set of</w:t>
      </w:r>
      <w:r w:rsidRPr="0057074C">
        <w:rPr>
          <w:rFonts w:ascii="Times New Roman" w:eastAsiaTheme="minorEastAsia" w:hAnsi="Times New Roman" w:cs="Times New Roman"/>
          <w:i w:val="0"/>
          <w:noProof w:val="0"/>
          <w:kern w:val="0"/>
          <w:sz w:val="22"/>
          <w:szCs w:val="22"/>
          <w:lang w:val="en-GB"/>
        </w:rPr>
        <w:t xml:space="preserve"> cells in frequency Fb</w:t>
      </w:r>
      <w:r w:rsidR="006D61E0" w:rsidRPr="0057074C">
        <w:rPr>
          <w:rFonts w:ascii="Times New Roman" w:eastAsiaTheme="minorEastAsia" w:hAnsi="Times New Roman" w:cs="Times New Roman"/>
          <w:i w:val="0"/>
          <w:noProof w:val="0"/>
          <w:kern w:val="0"/>
          <w:sz w:val="22"/>
          <w:szCs w:val="22"/>
          <w:lang w:val="en-GB"/>
        </w:rPr>
        <w:t xml:space="preserve"> (cluster approach)</w:t>
      </w:r>
      <w:r w:rsidRPr="0057074C">
        <w:rPr>
          <w:rFonts w:ascii="Times New Roman" w:eastAsiaTheme="minorEastAsia" w:hAnsi="Times New Roman" w:cs="Times New Roman"/>
          <w:i w:val="0"/>
          <w:noProof w:val="0"/>
          <w:kern w:val="0"/>
          <w:sz w:val="22"/>
          <w:szCs w:val="22"/>
          <w:lang w:val="en-GB"/>
        </w:rPr>
        <w:t>.</w:t>
      </w:r>
      <w:r w:rsidR="008A2A77" w:rsidRPr="0057074C">
        <w:rPr>
          <w:rFonts w:ascii="Times New Roman" w:eastAsiaTheme="minorEastAsia" w:hAnsi="Times New Roman" w:cs="Times New Roman"/>
          <w:noProof w:val="0"/>
          <w:kern w:val="0"/>
          <w:sz w:val="22"/>
          <w:szCs w:val="22"/>
          <w:lang w:val="en-GB"/>
        </w:rPr>
        <w:t xml:space="preserve"> </w:t>
      </w:r>
      <w:bookmarkEnd w:id="74"/>
    </w:p>
    <w:p w14:paraId="7D8A2693" w14:textId="5785E54E" w:rsidR="0015647A" w:rsidRDefault="0015647A" w:rsidP="0015647A">
      <w:pPr>
        <w:pStyle w:val="Comments"/>
        <w:spacing w:before="120" w:after="120"/>
        <w:jc w:val="both"/>
        <w:rPr>
          <w:rFonts w:ascii="Times New Roman" w:eastAsiaTheme="minorEastAsia" w:hAnsi="Times New Roman"/>
          <w:b/>
          <w:bCs/>
          <w:i w:val="0"/>
          <w:sz w:val="22"/>
          <w:szCs w:val="22"/>
        </w:rPr>
      </w:pPr>
      <w:bookmarkStart w:id="75" w:name="OLE_LINK168"/>
      <w:r>
        <w:rPr>
          <w:rFonts w:ascii="Times New Roman" w:eastAsiaTheme="minorEastAsia" w:hAnsi="Times New Roman"/>
          <w:b/>
          <w:bCs/>
          <w:i w:val="0"/>
          <w:sz w:val="22"/>
          <w:szCs w:val="22"/>
        </w:rPr>
        <w:t xml:space="preserve">Proposal 4: For pure frequency domain prediction, RAN2 </w:t>
      </w:r>
      <w:r w:rsidR="00BE6ECA">
        <w:rPr>
          <w:rFonts w:ascii="Times New Roman" w:eastAsiaTheme="minorEastAsia" w:hAnsi="Times New Roman"/>
          <w:b/>
          <w:bCs/>
          <w:i w:val="0"/>
          <w:sz w:val="22"/>
          <w:szCs w:val="22"/>
        </w:rPr>
        <w:t>starts</w:t>
      </w:r>
      <w:r>
        <w:rPr>
          <w:rFonts w:ascii="Times New Roman" w:eastAsiaTheme="minorEastAsia" w:hAnsi="Times New Roman"/>
          <w:b/>
          <w:bCs/>
          <w:i w:val="0"/>
          <w:sz w:val="22"/>
          <w:szCs w:val="22"/>
        </w:rPr>
        <w:t xml:space="preserve"> from the two </w:t>
      </w:r>
      <w:r w:rsidR="00BE6ECA">
        <w:rPr>
          <w:rFonts w:ascii="Times New Roman" w:eastAsiaTheme="minorEastAsia" w:hAnsi="Times New Roman"/>
          <w:b/>
          <w:bCs/>
          <w:i w:val="0"/>
          <w:sz w:val="22"/>
          <w:szCs w:val="22"/>
        </w:rPr>
        <w:t>frequency</w:t>
      </w:r>
      <w:r>
        <w:rPr>
          <w:rFonts w:ascii="Times New Roman" w:eastAsiaTheme="minorEastAsia" w:hAnsi="Times New Roman"/>
          <w:b/>
          <w:bCs/>
          <w:i w:val="0"/>
          <w:sz w:val="22"/>
          <w:szCs w:val="22"/>
        </w:rPr>
        <w:t xml:space="preserve"> layers case. The observation/prediction pattern could be</w:t>
      </w:r>
    </w:p>
    <w:p w14:paraId="161D1D3C" w14:textId="578D412E" w:rsidR="0015647A" w:rsidRPr="0015647A" w:rsidRDefault="0015647A" w:rsidP="003A3FAC">
      <w:pPr>
        <w:pStyle w:val="Comments"/>
        <w:numPr>
          <w:ilvl w:val="2"/>
          <w:numId w:val="32"/>
        </w:numPr>
        <w:spacing w:before="120"/>
        <w:rPr>
          <w:rFonts w:ascii="Times New Roman" w:eastAsiaTheme="minorEastAsia" w:hAnsi="Times New Roman"/>
          <w:b/>
          <w:bCs/>
          <w:i w:val="0"/>
          <w:sz w:val="22"/>
          <w:szCs w:val="22"/>
        </w:rPr>
      </w:pPr>
      <w:r w:rsidRPr="0015647A">
        <w:rPr>
          <w:rFonts w:ascii="Times New Roman" w:eastAsiaTheme="minorEastAsia" w:hAnsi="Times New Roman"/>
          <w:b/>
          <w:bCs/>
          <w:i w:val="0"/>
          <w:sz w:val="22"/>
          <w:szCs w:val="22"/>
        </w:rPr>
        <w:t xml:space="preserve">Option 1: </w:t>
      </w:r>
      <w:r>
        <w:rPr>
          <w:rFonts w:ascii="Times New Roman" w:eastAsiaTheme="minorEastAsia" w:hAnsi="Times New Roman"/>
          <w:b/>
          <w:bCs/>
          <w:i w:val="0"/>
          <w:sz w:val="22"/>
          <w:szCs w:val="22"/>
        </w:rPr>
        <w:t>measure</w:t>
      </w:r>
      <w:r w:rsidRPr="0015647A">
        <w:rPr>
          <w:rFonts w:ascii="Times New Roman" w:eastAsiaTheme="minorEastAsia" w:hAnsi="Times New Roman"/>
          <w:b/>
          <w:bCs/>
          <w:i w:val="0"/>
          <w:sz w:val="22"/>
          <w:szCs w:val="22"/>
        </w:rPr>
        <w:t xml:space="preserve"> cell A in frequency Fa to predict cell B in frequency Fb</w:t>
      </w:r>
      <w:r w:rsidR="006D61E0">
        <w:rPr>
          <w:rFonts w:ascii="Times New Roman" w:eastAsiaTheme="minorEastAsia" w:hAnsi="Times New Roman"/>
          <w:b/>
          <w:bCs/>
          <w:i w:val="0"/>
          <w:sz w:val="22"/>
          <w:szCs w:val="22"/>
        </w:rPr>
        <w:t xml:space="preserve"> (cell-specific approach)</w:t>
      </w:r>
      <w:r w:rsidRPr="0015647A">
        <w:rPr>
          <w:rFonts w:ascii="Times New Roman" w:eastAsiaTheme="minorEastAsia" w:hAnsi="Times New Roman"/>
          <w:b/>
          <w:bCs/>
          <w:i w:val="0"/>
          <w:sz w:val="22"/>
          <w:szCs w:val="22"/>
        </w:rPr>
        <w:t>.</w:t>
      </w:r>
    </w:p>
    <w:p w14:paraId="68C41AE9" w14:textId="17261734" w:rsidR="0015647A" w:rsidRDefault="0015647A" w:rsidP="003A3FAC">
      <w:pPr>
        <w:pStyle w:val="Comments"/>
        <w:numPr>
          <w:ilvl w:val="2"/>
          <w:numId w:val="32"/>
        </w:numPr>
        <w:spacing w:before="120" w:after="120"/>
        <w:jc w:val="both"/>
        <w:rPr>
          <w:rFonts w:ascii="Times New Roman" w:eastAsiaTheme="minorEastAsia" w:hAnsi="Times New Roman"/>
          <w:b/>
          <w:bCs/>
          <w:i w:val="0"/>
          <w:sz w:val="22"/>
          <w:szCs w:val="22"/>
        </w:rPr>
      </w:pPr>
      <w:r w:rsidRPr="0015647A">
        <w:rPr>
          <w:rFonts w:ascii="Times New Roman" w:eastAsiaTheme="minorEastAsia" w:hAnsi="Times New Roman"/>
          <w:b/>
          <w:bCs/>
          <w:i w:val="0"/>
          <w:sz w:val="22"/>
          <w:szCs w:val="22"/>
        </w:rPr>
        <w:t xml:space="preserve">Option </w:t>
      </w:r>
      <w:r w:rsidR="0057074C">
        <w:rPr>
          <w:rFonts w:ascii="Times New Roman" w:eastAsiaTheme="minorEastAsia" w:hAnsi="Times New Roman" w:hint="eastAsia"/>
          <w:b/>
          <w:bCs/>
          <w:i w:val="0"/>
          <w:sz w:val="22"/>
          <w:szCs w:val="22"/>
        </w:rPr>
        <w:t>2</w:t>
      </w:r>
      <w:r w:rsidRPr="0015647A">
        <w:rPr>
          <w:rFonts w:ascii="Times New Roman" w:eastAsiaTheme="minorEastAsia" w:hAnsi="Times New Roman"/>
          <w:b/>
          <w:bCs/>
          <w:i w:val="0"/>
          <w:sz w:val="22"/>
          <w:szCs w:val="22"/>
        </w:rPr>
        <w:t>:</w:t>
      </w:r>
      <w:r w:rsidR="0057074C">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 xml:space="preserve">measure </w:t>
      </w:r>
      <w:r w:rsidR="00231543">
        <w:rPr>
          <w:rFonts w:ascii="Times New Roman" w:eastAsiaTheme="minorEastAsia" w:hAnsi="Times New Roman"/>
          <w:b/>
          <w:bCs/>
          <w:i w:val="0"/>
          <w:sz w:val="22"/>
          <w:szCs w:val="22"/>
        </w:rPr>
        <w:t>a set of</w:t>
      </w:r>
      <w:r>
        <w:rPr>
          <w:rFonts w:ascii="Times New Roman" w:eastAsiaTheme="minorEastAsia" w:hAnsi="Times New Roman"/>
          <w:b/>
          <w:bCs/>
          <w:i w:val="0"/>
          <w:sz w:val="22"/>
          <w:szCs w:val="22"/>
        </w:rPr>
        <w:t xml:space="preserve"> </w:t>
      </w:r>
      <w:r w:rsidRPr="0015647A">
        <w:rPr>
          <w:rFonts w:ascii="Times New Roman" w:eastAsiaTheme="minorEastAsia" w:hAnsi="Times New Roman"/>
          <w:b/>
          <w:bCs/>
          <w:i w:val="0"/>
          <w:sz w:val="22"/>
          <w:szCs w:val="22"/>
        </w:rPr>
        <w:t xml:space="preserve">cells in frequency Fa to predict </w:t>
      </w:r>
      <w:r w:rsidR="00231543">
        <w:rPr>
          <w:rFonts w:ascii="Times New Roman" w:eastAsiaTheme="minorEastAsia" w:hAnsi="Times New Roman"/>
          <w:b/>
          <w:bCs/>
          <w:i w:val="0"/>
          <w:sz w:val="22"/>
          <w:szCs w:val="22"/>
        </w:rPr>
        <w:t>another set of</w:t>
      </w:r>
      <w:r>
        <w:rPr>
          <w:rFonts w:ascii="Times New Roman" w:eastAsiaTheme="minorEastAsia" w:hAnsi="Times New Roman"/>
          <w:b/>
          <w:bCs/>
          <w:i w:val="0"/>
          <w:sz w:val="22"/>
          <w:szCs w:val="22"/>
        </w:rPr>
        <w:t xml:space="preserve"> </w:t>
      </w:r>
      <w:r w:rsidRPr="0015647A">
        <w:rPr>
          <w:rFonts w:ascii="Times New Roman" w:eastAsiaTheme="minorEastAsia" w:hAnsi="Times New Roman"/>
          <w:b/>
          <w:bCs/>
          <w:i w:val="0"/>
          <w:sz w:val="22"/>
          <w:szCs w:val="22"/>
        </w:rPr>
        <w:t>cells in frequency Fb</w:t>
      </w:r>
      <w:r w:rsidR="006D61E0">
        <w:rPr>
          <w:rFonts w:ascii="Times New Roman" w:eastAsiaTheme="minorEastAsia" w:hAnsi="Times New Roman"/>
          <w:b/>
          <w:bCs/>
          <w:i w:val="0"/>
          <w:sz w:val="22"/>
          <w:szCs w:val="22"/>
        </w:rPr>
        <w:t xml:space="preserve"> (cluster approach)</w:t>
      </w:r>
      <w:r w:rsidRPr="0015647A">
        <w:rPr>
          <w:rFonts w:ascii="Times New Roman" w:eastAsiaTheme="minorEastAsia" w:hAnsi="Times New Roman"/>
          <w:b/>
          <w:bCs/>
          <w:i w:val="0"/>
          <w:sz w:val="22"/>
          <w:szCs w:val="22"/>
        </w:rPr>
        <w:t>.</w:t>
      </w:r>
    </w:p>
    <w:p w14:paraId="60490E8E" w14:textId="6E132B89" w:rsidR="00F203A9" w:rsidRDefault="00F203A9" w:rsidP="003A3FAC">
      <w:pPr>
        <w:pStyle w:val="Comments"/>
        <w:numPr>
          <w:ilvl w:val="2"/>
          <w:numId w:val="32"/>
        </w:numPr>
        <w:spacing w:before="120"/>
        <w:rPr>
          <w:rFonts w:ascii="Times New Roman" w:eastAsiaTheme="minorEastAsia" w:hAnsi="Times New Roman"/>
          <w:b/>
          <w:bCs/>
          <w:i w:val="0"/>
          <w:sz w:val="22"/>
          <w:szCs w:val="22"/>
        </w:rPr>
      </w:pPr>
      <w:r>
        <w:rPr>
          <w:rFonts w:ascii="Times New Roman" w:eastAsiaTheme="minorEastAsia" w:hAnsi="Times New Roman" w:hint="eastAsia"/>
          <w:b/>
          <w:bCs/>
          <w:i w:val="0"/>
          <w:sz w:val="22"/>
          <w:szCs w:val="22"/>
        </w:rPr>
        <w:t>O</w:t>
      </w:r>
      <w:r>
        <w:rPr>
          <w:rFonts w:ascii="Times New Roman" w:eastAsiaTheme="minorEastAsia" w:hAnsi="Times New Roman"/>
          <w:b/>
          <w:bCs/>
          <w:i w:val="0"/>
          <w:sz w:val="22"/>
          <w:szCs w:val="22"/>
        </w:rPr>
        <w:t xml:space="preserve">ther cases, e.g., multiple </w:t>
      </w:r>
      <w:r w:rsidR="00BE6ECA">
        <w:rPr>
          <w:rFonts w:ascii="Times New Roman" w:eastAsiaTheme="minorEastAsia" w:hAnsi="Times New Roman"/>
          <w:b/>
          <w:bCs/>
          <w:i w:val="0"/>
          <w:sz w:val="22"/>
          <w:szCs w:val="22"/>
        </w:rPr>
        <w:t>frequency</w:t>
      </w:r>
      <w:r>
        <w:rPr>
          <w:rFonts w:ascii="Times New Roman" w:eastAsiaTheme="minorEastAsia" w:hAnsi="Times New Roman"/>
          <w:b/>
          <w:bCs/>
          <w:i w:val="0"/>
          <w:sz w:val="22"/>
          <w:szCs w:val="22"/>
        </w:rPr>
        <w:t xml:space="preserve"> layers</w:t>
      </w:r>
      <w:r w:rsidR="006D61E0">
        <w:rPr>
          <w:rFonts w:ascii="Times New Roman" w:eastAsiaTheme="minorEastAsia" w:hAnsi="Times New Roman"/>
          <w:b/>
          <w:bCs/>
          <w:i w:val="0"/>
          <w:sz w:val="22"/>
          <w:szCs w:val="22"/>
        </w:rPr>
        <w:t xml:space="preserve"> (</w:t>
      </w:r>
      <w:r w:rsidR="006D61E0">
        <w:rPr>
          <w:rFonts w:ascii="Times New Roman" w:eastAsiaTheme="minorEastAsia" w:hAnsi="Times New Roman" w:hint="eastAsia"/>
          <w:b/>
          <w:bCs/>
          <w:i w:val="0"/>
          <w:sz w:val="22"/>
          <w:szCs w:val="22"/>
        </w:rPr>
        <w:t>m</w:t>
      </w:r>
      <w:r w:rsidR="006D61E0">
        <w:rPr>
          <w:rFonts w:ascii="Times New Roman" w:eastAsiaTheme="minorEastAsia" w:hAnsi="Times New Roman"/>
          <w:b/>
          <w:bCs/>
          <w:i w:val="0"/>
          <w:sz w:val="22"/>
          <w:szCs w:val="22"/>
        </w:rPr>
        <w:t>ore than 2)</w:t>
      </w:r>
      <w:r>
        <w:rPr>
          <w:rFonts w:ascii="Times New Roman" w:eastAsiaTheme="minorEastAsia" w:hAnsi="Times New Roman"/>
          <w:b/>
          <w:bCs/>
          <w:i w:val="0"/>
          <w:sz w:val="22"/>
          <w:szCs w:val="22"/>
        </w:rPr>
        <w:t>, can be FFS.</w:t>
      </w:r>
    </w:p>
    <w:p w14:paraId="2461F55A" w14:textId="6A3A20DE" w:rsidR="0056026D" w:rsidRDefault="000A1D19" w:rsidP="0056026D">
      <w:pPr>
        <w:pStyle w:val="Heading2"/>
      </w:pPr>
      <w:bookmarkStart w:id="76" w:name="OLE_LINK97"/>
      <w:bookmarkStart w:id="77" w:name="OLE_LINK2"/>
      <w:bookmarkStart w:id="78" w:name="OLE_LINK83"/>
      <w:bookmarkStart w:id="79" w:name="OLE_LINK82"/>
      <w:bookmarkStart w:id="80" w:name="OLE_LINK85"/>
      <w:bookmarkStart w:id="81" w:name="OLE_LINK34"/>
      <w:bookmarkStart w:id="82" w:name="OLE_LINK39"/>
      <w:bookmarkStart w:id="83" w:name="OLE_LINK41"/>
      <w:bookmarkStart w:id="84" w:name="OLE_LINK54"/>
      <w:bookmarkStart w:id="85" w:name="OLE_LINK60"/>
      <w:bookmarkStart w:id="86" w:name="OLE_LINK62"/>
      <w:bookmarkStart w:id="87" w:name="OLE_LINK65"/>
      <w:bookmarkStart w:id="88" w:name="OLE_LINK680"/>
      <w:bookmarkEnd w:id="20"/>
      <w:bookmarkEnd w:id="35"/>
      <w:bookmarkEnd w:id="38"/>
      <w:bookmarkEnd w:id="72"/>
      <w:bookmarkEnd w:id="73"/>
      <w:bookmarkEnd w:id="75"/>
      <w:r>
        <w:t>Non-AI Baseline</w:t>
      </w:r>
    </w:p>
    <w:p w14:paraId="390A43DB" w14:textId="172A9634" w:rsidR="00666DD7" w:rsidRPr="0057074C" w:rsidRDefault="00666DD7" w:rsidP="0057074C">
      <w:pPr>
        <w:rPr>
          <w:rFonts w:ascii="Times New Roman" w:eastAsiaTheme="minorEastAsia" w:hAnsi="Times New Roman"/>
          <w:sz w:val="22"/>
          <w:szCs w:val="22"/>
          <w:lang w:eastAsia="zh-TW"/>
        </w:rPr>
      </w:pPr>
      <w:bookmarkStart w:id="89" w:name="OLE_LINK145"/>
      <w:bookmarkEnd w:id="88"/>
      <w:r w:rsidRPr="0057074C">
        <w:rPr>
          <w:rFonts w:ascii="Times New Roman" w:eastAsiaTheme="minorEastAsia" w:hAnsi="Times New Roman"/>
          <w:sz w:val="22"/>
          <w:szCs w:val="22"/>
          <w:lang w:eastAsia="zh-TW"/>
        </w:rPr>
        <w:t xml:space="preserve">Non-AI baseline play an important role </w:t>
      </w:r>
      <w:r w:rsidR="007841F4">
        <w:rPr>
          <w:rFonts w:ascii="Times New Roman" w:eastAsiaTheme="minorEastAsia" w:hAnsi="Times New Roman"/>
          <w:sz w:val="22"/>
          <w:szCs w:val="22"/>
          <w:lang w:eastAsia="zh-TW"/>
        </w:rPr>
        <w:t>in</w:t>
      </w:r>
      <w:r w:rsidRPr="0057074C">
        <w:rPr>
          <w:rFonts w:ascii="Times New Roman" w:eastAsiaTheme="minorEastAsia" w:hAnsi="Times New Roman"/>
          <w:sz w:val="22"/>
          <w:szCs w:val="22"/>
          <w:lang w:eastAsia="zh-TW"/>
        </w:rPr>
        <w:t xml:space="preserve"> evaluation comparison. It helps us to</w:t>
      </w:r>
    </w:p>
    <w:p w14:paraId="59DA0445" w14:textId="7C3F2037" w:rsidR="00666DD7" w:rsidRPr="0057074C" w:rsidRDefault="00666DD7" w:rsidP="00666DD7">
      <w:pPr>
        <w:pStyle w:val="ListParagraph"/>
        <w:numPr>
          <w:ilvl w:val="0"/>
          <w:numId w:val="25"/>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 xml:space="preserve">Show the </w:t>
      </w:r>
      <w:r w:rsidR="007841F4">
        <w:rPr>
          <w:rFonts w:ascii="Times New Roman" w:eastAsiaTheme="minorEastAsia" w:hAnsi="Times New Roman"/>
          <w:sz w:val="22"/>
          <w:szCs w:val="22"/>
          <w:lang w:eastAsia="zh-TW"/>
        </w:rPr>
        <w:t>performance</w:t>
      </w:r>
      <w:r w:rsidRPr="0057074C">
        <w:rPr>
          <w:rFonts w:ascii="Times New Roman" w:eastAsiaTheme="minorEastAsia" w:hAnsi="Times New Roman"/>
          <w:sz w:val="22"/>
          <w:szCs w:val="22"/>
          <w:lang w:eastAsia="zh-TW"/>
        </w:rPr>
        <w:t xml:space="preserve"> gain</w:t>
      </w:r>
      <w:r w:rsidR="007841F4">
        <w:rPr>
          <w:rFonts w:ascii="Times New Roman" w:eastAsiaTheme="minorEastAsia" w:hAnsi="Times New Roman"/>
          <w:sz w:val="22"/>
          <w:szCs w:val="22"/>
          <w:lang w:eastAsia="zh-TW"/>
        </w:rPr>
        <w:t xml:space="preserve"> from AI approaches</w:t>
      </w:r>
      <w:r w:rsidRPr="0057074C">
        <w:rPr>
          <w:rFonts w:ascii="Times New Roman" w:eastAsiaTheme="minorEastAsia" w:hAnsi="Times New Roman"/>
          <w:sz w:val="22"/>
          <w:szCs w:val="22"/>
          <w:lang w:eastAsia="zh-TW"/>
        </w:rPr>
        <w:t xml:space="preserve"> </w:t>
      </w:r>
    </w:p>
    <w:p w14:paraId="2B123108" w14:textId="0113365A" w:rsidR="00666DD7" w:rsidRDefault="00666DD7" w:rsidP="00666DD7">
      <w:pPr>
        <w:pStyle w:val="ListParagraph"/>
        <w:numPr>
          <w:ilvl w:val="0"/>
          <w:numId w:val="25"/>
        </w:numPr>
        <w:ind w:leftChars="0"/>
        <w:rPr>
          <w:rFonts w:ascii="Times New Roman" w:eastAsiaTheme="minorEastAsia" w:hAnsi="Times New Roman"/>
          <w:sz w:val="22"/>
          <w:szCs w:val="22"/>
          <w:lang w:eastAsia="zh-TW"/>
        </w:rPr>
      </w:pPr>
      <w:r w:rsidRPr="0057074C">
        <w:rPr>
          <w:rFonts w:ascii="Times New Roman" w:eastAsiaTheme="minorEastAsia" w:hAnsi="Times New Roman"/>
          <w:sz w:val="22"/>
          <w:szCs w:val="22"/>
          <w:lang w:eastAsia="zh-TW"/>
        </w:rPr>
        <w:t xml:space="preserve">Provide the comparable baseline performance under the simulation environment of different companies  </w:t>
      </w:r>
    </w:p>
    <w:p w14:paraId="5918BAEA" w14:textId="5B91CF78" w:rsidR="007841F4" w:rsidRDefault="004E0473" w:rsidP="007841F4">
      <w:pPr>
        <w:rPr>
          <w:rFonts w:ascii="Times New Roman" w:eastAsiaTheme="minorEastAsia" w:hAnsi="Times New Roman"/>
          <w:sz w:val="22"/>
          <w:szCs w:val="22"/>
          <w:lang w:eastAsia="zh-TW"/>
        </w:rPr>
      </w:pPr>
      <w:bookmarkStart w:id="90" w:name="OLE_LINK146"/>
      <w:r w:rsidRPr="004E0473">
        <w:rPr>
          <w:rFonts w:ascii="Times New Roman" w:eastAsiaTheme="minorEastAsia" w:hAnsi="Times New Roman"/>
          <w:sz w:val="22"/>
          <w:szCs w:val="22"/>
          <w:lang w:eastAsia="zh-TW"/>
        </w:rPr>
        <w:t>No matter considers the intermediate KPI, e.g., RSRP difference, or the system level KPI, e.g., HOF. Those metrics needed a baseline to provide useful meaning</w:t>
      </w:r>
      <w:r>
        <w:rPr>
          <w:rFonts w:ascii="Times New Roman" w:eastAsiaTheme="minorEastAsia" w:hAnsi="Times New Roman"/>
          <w:sz w:val="22"/>
          <w:szCs w:val="22"/>
          <w:lang w:eastAsia="zh-TW"/>
        </w:rPr>
        <w:t xml:space="preserve">. </w:t>
      </w:r>
      <w:r w:rsidRPr="004E0473">
        <w:rPr>
          <w:rFonts w:ascii="Times New Roman" w:eastAsiaTheme="minorEastAsia" w:hAnsi="Times New Roman"/>
          <w:sz w:val="22"/>
          <w:szCs w:val="22"/>
          <w:lang w:eastAsia="zh-TW"/>
        </w:rPr>
        <w:t xml:space="preserve">For example, considering time-domain </w:t>
      </w:r>
      <w:r>
        <w:rPr>
          <w:rFonts w:ascii="Times New Roman" w:eastAsiaTheme="minorEastAsia" w:hAnsi="Times New Roman"/>
          <w:sz w:val="22"/>
          <w:szCs w:val="22"/>
          <w:lang w:eastAsia="zh-TW"/>
        </w:rPr>
        <w:t xml:space="preserve">prediction </w:t>
      </w:r>
      <w:r w:rsidRPr="004E0473">
        <w:rPr>
          <w:rFonts w:ascii="Times New Roman" w:eastAsiaTheme="minorEastAsia" w:hAnsi="Times New Roman"/>
          <w:sz w:val="22"/>
          <w:szCs w:val="22"/>
          <w:lang w:eastAsia="zh-TW"/>
        </w:rPr>
        <w:t xml:space="preserve">for </w:t>
      </w:r>
      <w:r>
        <w:rPr>
          <w:rFonts w:ascii="Times New Roman" w:eastAsiaTheme="minorEastAsia" w:hAnsi="Times New Roman"/>
          <w:sz w:val="22"/>
          <w:szCs w:val="22"/>
          <w:lang w:eastAsia="zh-TW"/>
        </w:rPr>
        <w:t>Goal</w:t>
      </w:r>
      <w:r w:rsidRPr="004E0473">
        <w:rPr>
          <w:rFonts w:ascii="Times New Roman" w:eastAsiaTheme="minorEastAsia" w:hAnsi="Times New Roman"/>
          <w:sz w:val="22"/>
          <w:szCs w:val="22"/>
          <w:lang w:eastAsia="zh-TW"/>
        </w:rPr>
        <w:t xml:space="preserve"> 1, observing a low RSRP difference value from an AI approach does not really mean a benefit from AI</w:t>
      </w:r>
      <w:r>
        <w:rPr>
          <w:rFonts w:ascii="Times New Roman" w:eastAsiaTheme="minorEastAsia" w:hAnsi="Times New Roman"/>
          <w:sz w:val="22"/>
          <w:szCs w:val="22"/>
          <w:lang w:eastAsia="zh-TW"/>
        </w:rPr>
        <w:t>,</w:t>
      </w:r>
      <w:r w:rsidRPr="004E0473">
        <w:rPr>
          <w:rFonts w:ascii="Times New Roman" w:eastAsiaTheme="minorEastAsia" w:hAnsi="Times New Roman"/>
          <w:sz w:val="22"/>
          <w:szCs w:val="22"/>
          <w:lang w:eastAsia="zh-TW"/>
        </w:rPr>
        <w:t xml:space="preserve"> if the non-AI </w:t>
      </w:r>
      <w:r>
        <w:rPr>
          <w:rFonts w:ascii="Times New Roman" w:eastAsiaTheme="minorEastAsia" w:hAnsi="Times New Roman"/>
          <w:sz w:val="22"/>
          <w:szCs w:val="22"/>
          <w:lang w:eastAsia="zh-TW"/>
        </w:rPr>
        <w:t>baseline</w:t>
      </w:r>
      <w:r w:rsidRPr="004E0473">
        <w:rPr>
          <w:rFonts w:ascii="Times New Roman" w:eastAsiaTheme="minorEastAsia" w:hAnsi="Times New Roman"/>
          <w:sz w:val="22"/>
          <w:szCs w:val="22"/>
          <w:lang w:eastAsia="zh-TW"/>
        </w:rPr>
        <w:t xml:space="preserve"> can </w:t>
      </w:r>
      <w:r w:rsidRPr="004E0473">
        <w:rPr>
          <w:rFonts w:ascii="Times New Roman" w:eastAsiaTheme="minorEastAsia" w:hAnsi="Times New Roman"/>
          <w:sz w:val="22"/>
          <w:szCs w:val="22"/>
          <w:lang w:eastAsia="zh-TW"/>
        </w:rPr>
        <w:lastRenderedPageBreak/>
        <w:t>achieve a lower</w:t>
      </w:r>
      <w:r>
        <w:rPr>
          <w:rFonts w:ascii="Times New Roman" w:eastAsiaTheme="minorEastAsia" w:hAnsi="Times New Roman"/>
          <w:sz w:val="22"/>
          <w:szCs w:val="22"/>
          <w:lang w:eastAsia="zh-TW"/>
        </w:rPr>
        <w:t xml:space="preserve"> (or similar)</w:t>
      </w:r>
      <w:r w:rsidRPr="004E0473">
        <w:rPr>
          <w:rFonts w:ascii="Times New Roman" w:eastAsiaTheme="minorEastAsia" w:hAnsi="Times New Roman"/>
          <w:sz w:val="22"/>
          <w:szCs w:val="22"/>
          <w:lang w:eastAsia="zh-TW"/>
        </w:rPr>
        <w:t xml:space="preserve"> RSRP difference</w:t>
      </w:r>
      <w:r>
        <w:rPr>
          <w:rFonts w:ascii="Times New Roman" w:eastAsiaTheme="minorEastAsia" w:hAnsi="Times New Roman"/>
          <w:sz w:val="22"/>
          <w:szCs w:val="22"/>
          <w:lang w:eastAsia="zh-TW"/>
        </w:rPr>
        <w:t xml:space="preserve"> value. </w:t>
      </w:r>
      <w:bookmarkStart w:id="91" w:name="OLE_LINK147"/>
      <w:r>
        <w:rPr>
          <w:rFonts w:ascii="Times New Roman" w:eastAsiaTheme="minorEastAsia" w:hAnsi="Times New Roman"/>
          <w:sz w:val="22"/>
          <w:szCs w:val="22"/>
          <w:lang w:eastAsia="zh-TW"/>
        </w:rPr>
        <w:t xml:space="preserve">It just means that the channel does not change much between two measurement instances. </w:t>
      </w:r>
    </w:p>
    <w:p w14:paraId="5D7932E3" w14:textId="04D7972C" w:rsidR="004E0473" w:rsidRDefault="00191F5B" w:rsidP="007841F4">
      <w:pPr>
        <w:rPr>
          <w:rFonts w:ascii="Times New Roman" w:eastAsiaTheme="minorEastAsia" w:hAnsi="Times New Roman"/>
          <w:sz w:val="22"/>
          <w:szCs w:val="22"/>
          <w:lang w:eastAsia="zh-TW"/>
        </w:rPr>
      </w:pPr>
      <w:bookmarkStart w:id="92" w:name="OLE_LINK148"/>
      <w:r w:rsidRPr="00191F5B">
        <w:rPr>
          <w:rFonts w:ascii="Times New Roman" w:eastAsiaTheme="minorEastAsia" w:hAnsi="Times New Roman"/>
          <w:sz w:val="22"/>
          <w:szCs w:val="22"/>
          <w:lang w:eastAsia="zh-TW"/>
        </w:rPr>
        <w:t xml:space="preserve">For the second purpose described above, some observations can be found in the evaluation results in R18 AI-BM </w:t>
      </w:r>
      <w:r w:rsidR="00022D89">
        <w:rPr>
          <w:rFonts w:ascii="Times New Roman" w:eastAsiaTheme="minorEastAsia" w:hAnsi="Times New Roman"/>
          <w:sz w:val="22"/>
          <w:szCs w:val="22"/>
          <w:lang w:eastAsia="zh-TW"/>
        </w:rPr>
        <w:t>[3]</w:t>
      </w:r>
      <w:r w:rsidRPr="00191F5B">
        <w:rPr>
          <w:rFonts w:ascii="Times New Roman" w:eastAsiaTheme="minorEastAsia" w:hAnsi="Times New Roman"/>
          <w:sz w:val="22"/>
          <w:szCs w:val="22"/>
          <w:lang w:eastAsia="zh-TW"/>
        </w:rPr>
        <w:t xml:space="preserve">. Even with considering the alignment of the evaluation setting and assumption, the results provided by each company still vary due to </w:t>
      </w:r>
      <w:r>
        <w:rPr>
          <w:rFonts w:ascii="Times New Roman" w:eastAsiaTheme="minorEastAsia" w:hAnsi="Times New Roman"/>
          <w:sz w:val="22"/>
          <w:szCs w:val="22"/>
          <w:lang w:eastAsia="zh-TW"/>
        </w:rPr>
        <w:t>simulation</w:t>
      </w:r>
      <w:r w:rsidRPr="00191F5B">
        <w:rPr>
          <w:rFonts w:ascii="Times New Roman" w:eastAsiaTheme="minorEastAsia" w:hAnsi="Times New Roman"/>
          <w:sz w:val="22"/>
          <w:szCs w:val="22"/>
          <w:lang w:eastAsia="zh-TW"/>
        </w:rPr>
        <w:t xml:space="preserve"> platform implementation. </w:t>
      </w:r>
      <w:r>
        <w:rPr>
          <w:rFonts w:ascii="Times New Roman" w:eastAsiaTheme="minorEastAsia" w:hAnsi="Times New Roman"/>
          <w:sz w:val="22"/>
          <w:szCs w:val="22"/>
          <w:lang w:eastAsia="zh-TW"/>
        </w:rPr>
        <w:t>An</w:t>
      </w:r>
      <w:r w:rsidRPr="00191F5B">
        <w:rPr>
          <w:rFonts w:ascii="Times New Roman" w:eastAsiaTheme="minorEastAsia" w:hAnsi="Times New Roman"/>
          <w:sz w:val="22"/>
          <w:szCs w:val="22"/>
          <w:lang w:eastAsia="zh-TW"/>
        </w:rPr>
        <w:t xml:space="preserve"> aligned non-AI baseline can provide a performance reference such that we can identify the bias due to the </w:t>
      </w:r>
      <w:r>
        <w:rPr>
          <w:rFonts w:ascii="Times New Roman" w:eastAsiaTheme="minorEastAsia" w:hAnsi="Times New Roman"/>
          <w:sz w:val="22"/>
          <w:szCs w:val="22"/>
          <w:lang w:eastAsia="zh-TW"/>
        </w:rPr>
        <w:t>simulation</w:t>
      </w:r>
      <w:r w:rsidRPr="00191F5B">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environment</w:t>
      </w:r>
      <w:r w:rsidRPr="00191F5B">
        <w:rPr>
          <w:rFonts w:ascii="Times New Roman" w:eastAsiaTheme="minorEastAsia" w:hAnsi="Times New Roman"/>
          <w:sz w:val="22"/>
          <w:szCs w:val="22"/>
          <w:lang w:eastAsia="zh-TW"/>
        </w:rPr>
        <w:t xml:space="preserve"> from different companies, e.g., both AI and non-AI approaches from Company A </w:t>
      </w:r>
      <w:r>
        <w:rPr>
          <w:rFonts w:ascii="Times New Roman" w:eastAsiaTheme="minorEastAsia" w:hAnsi="Times New Roman"/>
          <w:sz w:val="22"/>
          <w:szCs w:val="22"/>
          <w:lang w:eastAsia="zh-TW"/>
        </w:rPr>
        <w:t>are</w:t>
      </w:r>
      <w:r w:rsidRPr="00191F5B">
        <w:rPr>
          <w:rFonts w:ascii="Times New Roman" w:eastAsiaTheme="minorEastAsia" w:hAnsi="Times New Roman"/>
          <w:sz w:val="22"/>
          <w:szCs w:val="22"/>
          <w:lang w:eastAsia="zh-TW"/>
        </w:rPr>
        <w:t xml:space="preserve"> better than other companies.</w:t>
      </w:r>
    </w:p>
    <w:p w14:paraId="262874ED" w14:textId="3BE6F314" w:rsidR="009667C4" w:rsidRPr="009667C4" w:rsidRDefault="009667C4" w:rsidP="007841F4">
      <w:pPr>
        <w:rPr>
          <w:rFonts w:ascii="Times New Roman" w:eastAsiaTheme="minorEastAsia" w:hAnsi="Times New Roman"/>
          <w:sz w:val="22"/>
          <w:szCs w:val="22"/>
          <w:lang w:eastAsia="zh-TW"/>
        </w:rPr>
      </w:pPr>
      <w:bookmarkStart w:id="93" w:name="OLE_LINK155"/>
      <w:bookmarkStart w:id="94" w:name="OLE_LINK163"/>
      <w:r>
        <w:rPr>
          <w:rStyle w:val="ui-provider"/>
          <w:rFonts w:ascii="Times New Roman" w:eastAsiaTheme="minorEastAsia" w:hAnsi="Times New Roman"/>
          <w:b/>
          <w:bCs/>
          <w:sz w:val="22"/>
          <w:szCs w:val="22"/>
        </w:rPr>
        <w:t xml:space="preserve">Observation </w:t>
      </w:r>
      <w:r w:rsidR="00FC738B">
        <w:rPr>
          <w:rStyle w:val="ui-provider"/>
          <w:rFonts w:ascii="Times New Roman" w:eastAsiaTheme="minorEastAsia" w:hAnsi="Times New Roman"/>
          <w:b/>
          <w:bCs/>
          <w:sz w:val="22"/>
          <w:szCs w:val="22"/>
        </w:rPr>
        <w:t>3</w:t>
      </w:r>
      <w:r>
        <w:rPr>
          <w:rStyle w:val="ui-provider"/>
          <w:rFonts w:ascii="Times New Roman" w:eastAsiaTheme="minorEastAsia" w:hAnsi="Times New Roman"/>
          <w:b/>
          <w:bCs/>
          <w:sz w:val="22"/>
          <w:szCs w:val="22"/>
        </w:rPr>
        <w:t>:</w:t>
      </w:r>
      <w:r w:rsidR="00E36E68">
        <w:rPr>
          <w:rStyle w:val="ui-provider"/>
          <w:rFonts w:ascii="Times New Roman" w:eastAsiaTheme="minorEastAsia" w:hAnsi="Times New Roman"/>
          <w:b/>
          <w:bCs/>
          <w:sz w:val="22"/>
          <w:szCs w:val="22"/>
          <w:lang w:eastAsia="zh-TW"/>
        </w:rPr>
        <w:t xml:space="preserve"> </w:t>
      </w:r>
      <w:r w:rsidR="00E36E68" w:rsidRPr="00E36E68">
        <w:rPr>
          <w:rStyle w:val="ui-provider"/>
          <w:rFonts w:ascii="Times New Roman" w:eastAsiaTheme="minorEastAsia" w:hAnsi="Times New Roman"/>
          <w:b/>
          <w:bCs/>
          <w:sz w:val="22"/>
          <w:szCs w:val="22"/>
          <w:lang w:eastAsia="zh-TW"/>
        </w:rPr>
        <w:t xml:space="preserve">In R18 AI-BM </w:t>
      </w:r>
      <w:r w:rsidR="00022D89">
        <w:rPr>
          <w:rStyle w:val="ui-provider"/>
          <w:rFonts w:ascii="Times New Roman" w:eastAsiaTheme="minorEastAsia" w:hAnsi="Times New Roman"/>
          <w:b/>
          <w:bCs/>
          <w:sz w:val="22"/>
          <w:szCs w:val="22"/>
          <w:lang w:eastAsia="zh-TW"/>
        </w:rPr>
        <w:t>[3]</w:t>
      </w:r>
      <w:r w:rsidR="00E36E68" w:rsidRPr="00E36E68">
        <w:rPr>
          <w:rStyle w:val="ui-provider"/>
          <w:rFonts w:ascii="Times New Roman" w:eastAsiaTheme="minorEastAsia" w:hAnsi="Times New Roman"/>
          <w:b/>
          <w:bCs/>
          <w:sz w:val="22"/>
          <w:szCs w:val="22"/>
          <w:lang w:eastAsia="zh-TW"/>
        </w:rPr>
        <w:t xml:space="preserve"> the evaluation results vary in different companies due to the different simulation implementations, even with considering the aligned evaluation settings. A non-AI baseline can provide an aligned performance reference that helps to identify the bias from different companies' simulations.</w:t>
      </w:r>
      <w:bookmarkEnd w:id="93"/>
    </w:p>
    <w:bookmarkEnd w:id="94"/>
    <w:p w14:paraId="3E684F5F" w14:textId="4EDB10F9" w:rsidR="008A4B96" w:rsidRDefault="008A4B96" w:rsidP="007841F4">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T</w:t>
      </w:r>
      <w:r>
        <w:rPr>
          <w:rFonts w:ascii="Times New Roman" w:eastAsiaTheme="minorEastAsia" w:hAnsi="Times New Roman"/>
          <w:sz w:val="22"/>
          <w:szCs w:val="22"/>
          <w:lang w:eastAsia="zh-TW"/>
        </w:rPr>
        <w:t xml:space="preserve">he non-AI baseline is different from each sub use case. For Goal 1, the baseline of temporal domain prediction can reuse the approach in R18 AI-BM </w:t>
      </w:r>
      <w:r w:rsidR="00022D89">
        <w:rPr>
          <w:rFonts w:ascii="Times New Roman" w:eastAsiaTheme="minorEastAsia" w:hAnsi="Times New Roman"/>
          <w:sz w:val="22"/>
          <w:szCs w:val="22"/>
          <w:lang w:eastAsia="zh-TW"/>
        </w:rPr>
        <w:t>[3]</w:t>
      </w:r>
      <w:r>
        <w:rPr>
          <w:rFonts w:ascii="Times New Roman" w:eastAsiaTheme="minorEastAsia" w:hAnsi="Times New Roman"/>
          <w:sz w:val="22"/>
          <w:szCs w:val="22"/>
          <w:lang w:eastAsia="zh-TW"/>
        </w:rPr>
        <w:t xml:space="preserve">, i.e., sample and hold approach, where the measurement result in prediction instance is replaced by result in the nearest observation instance directly. For the spatial domain prediction, we can modify the method in </w:t>
      </w:r>
      <w:r w:rsidR="00022D89">
        <w:rPr>
          <w:rFonts w:ascii="Times New Roman" w:eastAsiaTheme="minorEastAsia" w:hAnsi="Times New Roman"/>
          <w:sz w:val="22"/>
          <w:szCs w:val="22"/>
          <w:lang w:eastAsia="zh-TW"/>
        </w:rPr>
        <w:t>[3]</w:t>
      </w:r>
      <w:r>
        <w:rPr>
          <w:rFonts w:ascii="Times New Roman" w:eastAsiaTheme="minorEastAsia" w:hAnsi="Times New Roman"/>
          <w:sz w:val="22"/>
          <w:szCs w:val="22"/>
          <w:lang w:eastAsia="zh-TW"/>
        </w:rPr>
        <w:t xml:space="preserve">, the predicted cell level result can be derived by from the observation set B. </w:t>
      </w:r>
      <w:r>
        <w:rPr>
          <w:rFonts w:ascii="Times New Roman" w:eastAsiaTheme="minorEastAsia" w:hAnsi="Times New Roman" w:hint="eastAsia"/>
          <w:sz w:val="22"/>
          <w:szCs w:val="22"/>
          <w:lang w:eastAsia="zh-TW"/>
        </w:rPr>
        <w:t>Fo</w:t>
      </w:r>
      <w:r>
        <w:rPr>
          <w:rFonts w:ascii="Times New Roman" w:eastAsiaTheme="minorEastAsia" w:hAnsi="Times New Roman"/>
          <w:sz w:val="22"/>
          <w:szCs w:val="22"/>
          <w:lang w:eastAsia="zh-TW"/>
        </w:rPr>
        <w:t>r frequency domain prediction, the baseline should be FFS since we may need a measurement schedular</w:t>
      </w:r>
      <w:r w:rsidR="00F25929">
        <w:rPr>
          <w:rFonts w:ascii="Times New Roman" w:eastAsiaTheme="minorEastAsia" w:hAnsi="Times New Roman"/>
          <w:sz w:val="22"/>
          <w:szCs w:val="22"/>
          <w:lang w:eastAsia="zh-TW"/>
        </w:rPr>
        <w:t xml:space="preserve">/or a basic measurement pattern for non-AI approach. For Goal 2, the baseline of temporal </w:t>
      </w:r>
      <w:proofErr w:type="gramStart"/>
      <w:r w:rsidR="00F25929">
        <w:rPr>
          <w:rFonts w:ascii="Times New Roman" w:eastAsiaTheme="minorEastAsia" w:hAnsi="Times New Roman"/>
          <w:sz w:val="22"/>
          <w:szCs w:val="22"/>
          <w:lang w:eastAsia="zh-TW"/>
        </w:rPr>
        <w:t>domain  prediction</w:t>
      </w:r>
      <w:proofErr w:type="gramEnd"/>
      <w:r w:rsidR="00F25929">
        <w:rPr>
          <w:rFonts w:ascii="Times New Roman" w:eastAsiaTheme="minorEastAsia" w:hAnsi="Times New Roman"/>
          <w:sz w:val="22"/>
          <w:szCs w:val="22"/>
          <w:lang w:eastAsia="zh-TW"/>
        </w:rPr>
        <w:t xml:space="preserve"> could be the normal measure pattern, e.g., measure all instances, and the baseline of frequency domain prediction should be FFS.  </w:t>
      </w:r>
    </w:p>
    <w:p w14:paraId="6086F32C" w14:textId="2E5F3EEC" w:rsidR="00191F5B" w:rsidRPr="00F25929" w:rsidRDefault="00191F5B" w:rsidP="0057074C">
      <w:pPr>
        <w:pStyle w:val="Comments"/>
        <w:spacing w:before="120" w:after="120"/>
        <w:jc w:val="both"/>
        <w:rPr>
          <w:rFonts w:ascii="Times New Roman" w:eastAsiaTheme="minorEastAsia" w:hAnsi="Times New Roman"/>
          <w:sz w:val="22"/>
          <w:szCs w:val="22"/>
        </w:rPr>
      </w:pPr>
      <w:bookmarkStart w:id="95" w:name="OLE_LINK153"/>
      <w:r>
        <w:rPr>
          <w:rFonts w:ascii="Times New Roman" w:eastAsiaTheme="minorEastAsia" w:hAnsi="Times New Roman"/>
          <w:b/>
          <w:bCs/>
          <w:i w:val="0"/>
          <w:sz w:val="22"/>
          <w:szCs w:val="22"/>
        </w:rPr>
        <w:t xml:space="preserve">Proposal </w:t>
      </w:r>
      <w:r w:rsidR="00D6025C">
        <w:rPr>
          <w:rFonts w:ascii="Times New Roman" w:eastAsiaTheme="minorEastAsia" w:hAnsi="Times New Roman"/>
          <w:b/>
          <w:bCs/>
          <w:i w:val="0"/>
          <w:sz w:val="22"/>
          <w:szCs w:val="22"/>
        </w:rPr>
        <w:t>5</w:t>
      </w:r>
      <w:r>
        <w:rPr>
          <w:rFonts w:ascii="Times New Roman" w:eastAsiaTheme="minorEastAsia" w:hAnsi="Times New Roman"/>
          <w:b/>
          <w:bCs/>
          <w:i w:val="0"/>
          <w:sz w:val="22"/>
          <w:szCs w:val="22"/>
        </w:rPr>
        <w:t xml:space="preserve">: RAN2 discuss the non-AI baseline for each use case. </w:t>
      </w:r>
      <w:r w:rsidR="00F25929">
        <w:rPr>
          <w:rFonts w:ascii="Times New Roman" w:eastAsiaTheme="minorEastAsia" w:hAnsi="Times New Roman"/>
          <w:b/>
          <w:bCs/>
          <w:i w:val="0"/>
          <w:sz w:val="22"/>
          <w:szCs w:val="22"/>
        </w:rPr>
        <w:t xml:space="preserve">The baseline in Table </w:t>
      </w:r>
      <w:r w:rsidR="0058488A">
        <w:rPr>
          <w:rFonts w:ascii="Times New Roman" w:eastAsiaTheme="minorEastAsia" w:hAnsi="Times New Roman"/>
          <w:b/>
          <w:bCs/>
          <w:i w:val="0"/>
          <w:sz w:val="22"/>
          <w:szCs w:val="22"/>
        </w:rPr>
        <w:t>2</w:t>
      </w:r>
      <w:r w:rsidR="00F25929">
        <w:rPr>
          <w:rFonts w:ascii="Times New Roman" w:eastAsiaTheme="minorEastAsia" w:hAnsi="Times New Roman"/>
          <w:b/>
          <w:bCs/>
          <w:i w:val="0"/>
          <w:sz w:val="22"/>
          <w:szCs w:val="22"/>
        </w:rPr>
        <w:t xml:space="preserve"> can be the starting point. Other options could be FFS.</w:t>
      </w:r>
    </w:p>
    <w:bookmarkEnd w:id="90"/>
    <w:bookmarkEnd w:id="91"/>
    <w:bookmarkEnd w:id="92"/>
    <w:bookmarkEnd w:id="95"/>
    <w:tbl>
      <w:tblPr>
        <w:tblStyle w:val="TableGrid"/>
        <w:tblW w:w="0" w:type="auto"/>
        <w:tblInd w:w="1080" w:type="dxa"/>
        <w:tblLook w:val="04A0" w:firstRow="1" w:lastRow="0" w:firstColumn="1" w:lastColumn="0" w:noHBand="0" w:noVBand="1"/>
      </w:tblPr>
      <w:tblGrid>
        <w:gridCol w:w="1838"/>
        <w:gridCol w:w="3119"/>
        <w:gridCol w:w="3339"/>
      </w:tblGrid>
      <w:tr w:rsidR="007841F4" w14:paraId="0C29632B" w14:textId="77777777" w:rsidTr="0057074C">
        <w:tc>
          <w:tcPr>
            <w:tcW w:w="1838" w:type="dxa"/>
          </w:tcPr>
          <w:p w14:paraId="48F26979" w14:textId="77777777" w:rsidR="007841F4" w:rsidRDefault="007841F4" w:rsidP="007841F4">
            <w:pPr>
              <w:rPr>
                <w:rFonts w:ascii="Times New Roman" w:eastAsiaTheme="minorEastAsia" w:hAnsi="Times New Roman"/>
                <w:sz w:val="22"/>
                <w:szCs w:val="22"/>
                <w:lang w:eastAsia="zh-TW"/>
              </w:rPr>
            </w:pPr>
          </w:p>
        </w:tc>
        <w:tc>
          <w:tcPr>
            <w:tcW w:w="3119" w:type="dxa"/>
          </w:tcPr>
          <w:p w14:paraId="16C533E8" w14:textId="29F9543D" w:rsidR="007841F4" w:rsidRDefault="007841F4" w:rsidP="007841F4">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G</w:t>
            </w:r>
            <w:r>
              <w:rPr>
                <w:rFonts w:ascii="Times New Roman" w:eastAsiaTheme="minorEastAsia" w:hAnsi="Times New Roman"/>
                <w:sz w:val="22"/>
                <w:szCs w:val="22"/>
                <w:lang w:eastAsia="zh-TW"/>
              </w:rPr>
              <w:t>oal 1</w:t>
            </w:r>
          </w:p>
        </w:tc>
        <w:tc>
          <w:tcPr>
            <w:tcW w:w="3339" w:type="dxa"/>
          </w:tcPr>
          <w:p w14:paraId="266502CE" w14:textId="3E4A9D07" w:rsidR="007841F4" w:rsidRDefault="007841F4" w:rsidP="007841F4">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G</w:t>
            </w:r>
            <w:r>
              <w:rPr>
                <w:rFonts w:ascii="Times New Roman" w:eastAsiaTheme="minorEastAsia" w:hAnsi="Times New Roman"/>
                <w:sz w:val="22"/>
                <w:szCs w:val="22"/>
                <w:lang w:eastAsia="zh-TW"/>
              </w:rPr>
              <w:t>oal 2</w:t>
            </w:r>
          </w:p>
        </w:tc>
      </w:tr>
      <w:tr w:rsidR="007841F4" w14:paraId="4360638E" w14:textId="77777777" w:rsidTr="0057074C">
        <w:tc>
          <w:tcPr>
            <w:tcW w:w="1838" w:type="dxa"/>
          </w:tcPr>
          <w:p w14:paraId="2ACE234B" w14:textId="26400386" w:rsidR="007841F4" w:rsidRDefault="007841F4" w:rsidP="007841F4">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T</w:t>
            </w:r>
            <w:r>
              <w:rPr>
                <w:rFonts w:ascii="Times New Roman" w:eastAsiaTheme="minorEastAsia" w:hAnsi="Times New Roman"/>
                <w:sz w:val="22"/>
                <w:szCs w:val="22"/>
                <w:lang w:eastAsia="zh-TW"/>
              </w:rPr>
              <w:t xml:space="preserve">emporal </w:t>
            </w:r>
          </w:p>
        </w:tc>
        <w:tc>
          <w:tcPr>
            <w:tcW w:w="3119" w:type="dxa"/>
          </w:tcPr>
          <w:p w14:paraId="412CB057" w14:textId="0AFB1A25" w:rsidR="007841F4" w:rsidRDefault="007841F4" w:rsidP="007841F4">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Sample and hold</w:t>
            </w:r>
          </w:p>
        </w:tc>
        <w:tc>
          <w:tcPr>
            <w:tcW w:w="3339" w:type="dxa"/>
          </w:tcPr>
          <w:p w14:paraId="6A75C701" w14:textId="38D3AEEA" w:rsidR="007841F4" w:rsidRDefault="007841F4" w:rsidP="007841F4">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Measure all instance</w:t>
            </w:r>
          </w:p>
        </w:tc>
      </w:tr>
      <w:tr w:rsidR="007841F4" w14:paraId="2AE50B27" w14:textId="77777777" w:rsidTr="0057074C">
        <w:tc>
          <w:tcPr>
            <w:tcW w:w="1838" w:type="dxa"/>
          </w:tcPr>
          <w:p w14:paraId="63D81188" w14:textId="3054338D" w:rsidR="007841F4" w:rsidRDefault="007841F4" w:rsidP="007841F4">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S</w:t>
            </w:r>
            <w:r>
              <w:rPr>
                <w:rFonts w:ascii="Times New Roman" w:eastAsiaTheme="minorEastAsia" w:hAnsi="Times New Roman"/>
                <w:sz w:val="22"/>
                <w:szCs w:val="22"/>
                <w:lang w:eastAsia="zh-TW"/>
              </w:rPr>
              <w:t>patial</w:t>
            </w:r>
          </w:p>
        </w:tc>
        <w:tc>
          <w:tcPr>
            <w:tcW w:w="3119" w:type="dxa"/>
          </w:tcPr>
          <w:p w14:paraId="73256B2A" w14:textId="265B5B3E" w:rsidR="007841F4" w:rsidRDefault="007841F4" w:rsidP="007841F4">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Derive cell level quality from observation set</w:t>
            </w:r>
            <w:r w:rsidR="008A4B96">
              <w:rPr>
                <w:rFonts w:ascii="Times New Roman" w:eastAsiaTheme="minorEastAsia" w:hAnsi="Times New Roman"/>
                <w:sz w:val="22"/>
                <w:szCs w:val="22"/>
                <w:lang w:eastAsia="zh-TW"/>
              </w:rPr>
              <w:t xml:space="preserve"> B</w:t>
            </w:r>
          </w:p>
        </w:tc>
        <w:tc>
          <w:tcPr>
            <w:tcW w:w="3339" w:type="dxa"/>
          </w:tcPr>
          <w:p w14:paraId="7D8D2583" w14:textId="0A65B039" w:rsidR="007841F4" w:rsidRDefault="00F70CA2" w:rsidP="007841F4">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NA</w:t>
            </w:r>
          </w:p>
        </w:tc>
      </w:tr>
      <w:tr w:rsidR="007841F4" w14:paraId="75FED3FE" w14:textId="77777777" w:rsidTr="0057074C">
        <w:tc>
          <w:tcPr>
            <w:tcW w:w="1838" w:type="dxa"/>
          </w:tcPr>
          <w:p w14:paraId="2FE994AF" w14:textId="1585F9DA" w:rsidR="007841F4" w:rsidRDefault="007841F4" w:rsidP="007841F4">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F</w:t>
            </w:r>
            <w:r>
              <w:rPr>
                <w:rFonts w:ascii="Times New Roman" w:eastAsiaTheme="minorEastAsia" w:hAnsi="Times New Roman"/>
                <w:sz w:val="22"/>
                <w:szCs w:val="22"/>
                <w:lang w:eastAsia="zh-TW"/>
              </w:rPr>
              <w:t xml:space="preserve">requency </w:t>
            </w:r>
          </w:p>
        </w:tc>
        <w:tc>
          <w:tcPr>
            <w:tcW w:w="3119" w:type="dxa"/>
          </w:tcPr>
          <w:p w14:paraId="2EF9DC49" w14:textId="285E94E0" w:rsidR="007841F4" w:rsidRDefault="00F70CA2" w:rsidP="007841F4">
            <w:pPr>
              <w:rPr>
                <w:rFonts w:ascii="Times New Roman" w:eastAsiaTheme="minorEastAsia" w:hAnsi="Times New Roman"/>
                <w:sz w:val="22"/>
                <w:szCs w:val="22"/>
                <w:lang w:eastAsia="zh-TW"/>
              </w:rPr>
            </w:pPr>
            <w:r>
              <w:rPr>
                <w:rFonts w:ascii="Times New Roman" w:eastAsiaTheme="minorEastAsia" w:hAnsi="Times New Roman"/>
                <w:sz w:val="22"/>
                <w:szCs w:val="22"/>
                <w:lang w:eastAsia="zh-TW"/>
              </w:rPr>
              <w:t>Measure all instance based on the MG configuration</w:t>
            </w:r>
          </w:p>
        </w:tc>
        <w:tc>
          <w:tcPr>
            <w:tcW w:w="3339" w:type="dxa"/>
          </w:tcPr>
          <w:p w14:paraId="4284A6C6" w14:textId="584886BD" w:rsidR="007841F4" w:rsidRDefault="007841F4" w:rsidP="007841F4">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F</w:t>
            </w:r>
            <w:r>
              <w:rPr>
                <w:rFonts w:ascii="Times New Roman" w:eastAsiaTheme="minorEastAsia" w:hAnsi="Times New Roman"/>
                <w:sz w:val="22"/>
                <w:szCs w:val="22"/>
                <w:lang w:eastAsia="zh-TW"/>
              </w:rPr>
              <w:t>FS</w:t>
            </w:r>
          </w:p>
        </w:tc>
      </w:tr>
    </w:tbl>
    <w:p w14:paraId="74B8A798" w14:textId="12DF6D5E" w:rsidR="0058488A" w:rsidRDefault="0058488A" w:rsidP="0058488A">
      <w:pPr>
        <w:pStyle w:val="Comments"/>
        <w:spacing w:before="120"/>
        <w:jc w:val="center"/>
        <w:rPr>
          <w:rFonts w:ascii="Arial Unicode MS" w:eastAsia="Arial Unicode MS" w:hAnsi="Arial Unicode MS" w:cs="Arial Unicode MS"/>
          <w:b/>
          <w:bCs/>
          <w:i w:val="0"/>
          <w:noProof w:val="0"/>
          <w:kern w:val="0"/>
          <w:sz w:val="20"/>
          <w:szCs w:val="20"/>
          <w:lang w:eastAsia="zh-CN"/>
        </w:rPr>
      </w:pPr>
      <w:r>
        <w:rPr>
          <w:rFonts w:asciiTheme="minorEastAsia" w:eastAsiaTheme="minorEastAsia" w:hAnsiTheme="minorEastAsia" w:cs="Arial Unicode MS" w:hint="eastAsia"/>
          <w:b/>
          <w:bCs/>
          <w:i w:val="0"/>
          <w:noProof w:val="0"/>
          <w:kern w:val="0"/>
          <w:sz w:val="20"/>
          <w:szCs w:val="20"/>
        </w:rPr>
        <w:t>T</w:t>
      </w:r>
      <w:r>
        <w:rPr>
          <w:rFonts w:ascii="Arial Unicode MS" w:eastAsiaTheme="minorEastAsia" w:hAnsi="Arial Unicode MS" w:cs="Arial Unicode MS"/>
          <w:b/>
          <w:bCs/>
          <w:i w:val="0"/>
          <w:noProof w:val="0"/>
          <w:kern w:val="0"/>
          <w:sz w:val="20"/>
          <w:szCs w:val="20"/>
        </w:rPr>
        <w:t xml:space="preserve">able </w:t>
      </w:r>
      <w:r>
        <w:rPr>
          <w:rFonts w:ascii="Arial Unicode MS" w:eastAsia="Arial Unicode MS" w:hAnsi="Arial Unicode MS" w:cs="Arial Unicode MS"/>
          <w:b/>
          <w:bCs/>
          <w:i w:val="0"/>
          <w:noProof w:val="0"/>
          <w:kern w:val="0"/>
          <w:sz w:val="20"/>
          <w:szCs w:val="20"/>
          <w:lang w:eastAsia="zh-CN"/>
        </w:rPr>
        <w:t>2</w:t>
      </w:r>
      <w:r w:rsidRPr="00F164CA">
        <w:rPr>
          <w:rFonts w:ascii="Arial Unicode MS" w:eastAsia="Arial Unicode MS" w:hAnsi="Arial Unicode MS" w:cs="Arial Unicode MS"/>
          <w:b/>
          <w:bCs/>
          <w:i w:val="0"/>
          <w:noProof w:val="0"/>
          <w:kern w:val="0"/>
          <w:sz w:val="20"/>
          <w:szCs w:val="20"/>
          <w:lang w:eastAsia="zh-CN"/>
        </w:rPr>
        <w:t>:</w:t>
      </w:r>
      <w:r w:rsidRPr="0057074C">
        <w:rPr>
          <w:rFonts w:ascii="Arial Unicode MS" w:eastAsia="Arial Unicode MS" w:hAnsi="Arial Unicode MS" w:cs="Arial Unicode MS"/>
          <w:b/>
          <w:bCs/>
          <w:i w:val="0"/>
          <w:sz w:val="20"/>
          <w:szCs w:val="20"/>
        </w:rPr>
        <w:t xml:space="preserve"> Non-AI baseline for different sub use case</w:t>
      </w:r>
      <w:r w:rsidRPr="00F164CA">
        <w:rPr>
          <w:rFonts w:ascii="Arial Unicode MS" w:eastAsia="Arial Unicode MS" w:hAnsi="Arial Unicode MS" w:cs="Arial Unicode MS"/>
          <w:b/>
          <w:bCs/>
          <w:i w:val="0"/>
          <w:noProof w:val="0"/>
          <w:kern w:val="0"/>
          <w:sz w:val="20"/>
          <w:szCs w:val="20"/>
          <w:lang w:eastAsia="zh-CN"/>
        </w:rPr>
        <w:t xml:space="preserve">. </w:t>
      </w:r>
      <w:r>
        <w:rPr>
          <w:rFonts w:ascii="Arial Unicode MS" w:eastAsia="Arial Unicode MS" w:hAnsi="Arial Unicode MS" w:cs="Arial Unicode MS"/>
          <w:b/>
          <w:bCs/>
          <w:i w:val="0"/>
          <w:noProof w:val="0"/>
          <w:kern w:val="0"/>
          <w:sz w:val="20"/>
          <w:szCs w:val="20"/>
          <w:lang w:eastAsia="zh-CN"/>
        </w:rPr>
        <w:t xml:space="preserve"> </w:t>
      </w:r>
    </w:p>
    <w:p w14:paraId="188C89D6" w14:textId="2A3590B9" w:rsidR="00F203A9" w:rsidRPr="00F203A9" w:rsidRDefault="00F203A9" w:rsidP="007841F4">
      <w:pPr>
        <w:pStyle w:val="Heading2"/>
      </w:pPr>
      <w:bookmarkStart w:id="96" w:name="OLE_LINK144"/>
      <w:bookmarkEnd w:id="76"/>
      <w:bookmarkEnd w:id="89"/>
      <w:r>
        <w:t>RF limitation</w:t>
      </w:r>
      <w:bookmarkEnd w:id="96"/>
    </w:p>
    <w:p w14:paraId="0F427A46" w14:textId="77777777" w:rsidR="009667C4" w:rsidRDefault="009667C4" w:rsidP="009667C4">
      <w:pPr>
        <w:spacing w:before="120"/>
        <w:rPr>
          <w:rFonts w:ascii="Times New Roman" w:eastAsiaTheme="minorEastAsia" w:hAnsi="Times New Roman"/>
          <w:sz w:val="22"/>
          <w:lang w:val="en-US"/>
        </w:rPr>
      </w:pPr>
      <w:r>
        <w:rPr>
          <w:rFonts w:ascii="Times New Roman" w:hAnsi="Times New Roman"/>
          <w:sz w:val="22"/>
        </w:rPr>
        <w:t xml:space="preserve">Measurement is essential for performing handover as well as enabling CA/DC operation </w:t>
      </w:r>
      <w:proofErr w:type="gramStart"/>
      <w:r>
        <w:rPr>
          <w:rFonts w:ascii="Times New Roman" w:hAnsi="Times New Roman"/>
          <w:sz w:val="22"/>
        </w:rPr>
        <w:t>and also</w:t>
      </w:r>
      <w:proofErr w:type="gramEnd"/>
      <w:r>
        <w:rPr>
          <w:rFonts w:ascii="Times New Roman" w:hAnsi="Times New Roman"/>
          <w:sz w:val="22"/>
        </w:rPr>
        <w:t xml:space="preserve"> a huge overhead for the system, especially when the measurement of multiple measurement objects (MOs) with different frequency layers is needed. </w:t>
      </w:r>
    </w:p>
    <w:p w14:paraId="045980F6" w14:textId="33FFF06A" w:rsidR="009667C4" w:rsidRDefault="009667C4" w:rsidP="009667C4">
      <w:pPr>
        <w:spacing w:before="120"/>
        <w:rPr>
          <w:rFonts w:ascii="Times New Roman" w:hAnsi="Times New Roman"/>
          <w:sz w:val="22"/>
        </w:rPr>
      </w:pPr>
      <w:r>
        <w:rPr>
          <w:rFonts w:ascii="Times New Roman" w:hAnsi="Times New Roman"/>
          <w:sz w:val="22"/>
        </w:rPr>
        <w:t xml:space="preserve">Measurement of serving and </w:t>
      </w:r>
      <w:proofErr w:type="spellStart"/>
      <w:r>
        <w:rPr>
          <w:rFonts w:ascii="Times New Roman" w:hAnsi="Times New Roman"/>
          <w:sz w:val="22"/>
        </w:rPr>
        <w:t>neighbor</w:t>
      </w:r>
      <w:proofErr w:type="spellEnd"/>
      <w:r>
        <w:rPr>
          <w:rFonts w:ascii="Times New Roman" w:hAnsi="Times New Roman"/>
          <w:sz w:val="22"/>
        </w:rPr>
        <w:t xml:space="preserve"> cells is the fundamental part of any mobility procedure. Due to the RF limitation, a measurement gap is needed for UE to perform the Rx carrier frequency switching. Based on the common understanding, we consider assumptions (1) UE cannot measure different MOs with different frequencies simultaneously (2) UE cannot measure MO with different Rx beams simultaneously (3) If RF retuning is needed, MO can only be measured within MG, this includes inter-frequency measurement and some cases of intra-frequency measurement (e.g., when the DL BWP is not aligned on the target SSB as shown in Figure </w:t>
      </w:r>
      <w:r w:rsidR="001962B2">
        <w:rPr>
          <w:rFonts w:ascii="Times New Roman" w:hAnsi="Times New Roman"/>
          <w:sz w:val="22"/>
        </w:rPr>
        <w:t>5</w:t>
      </w:r>
      <w:r>
        <w:rPr>
          <w:rFonts w:ascii="Times New Roman" w:hAnsi="Times New Roman"/>
          <w:sz w:val="22"/>
        </w:rPr>
        <w:t>).</w:t>
      </w:r>
    </w:p>
    <w:p w14:paraId="78B51350" w14:textId="77777777" w:rsidR="009667C4" w:rsidRDefault="009667C4" w:rsidP="009667C4">
      <w:pPr>
        <w:rPr>
          <w:rFonts w:asciiTheme="minorHAnsi" w:hAnsiTheme="minorHAnsi"/>
          <w:sz w:val="21"/>
          <w:lang w:eastAsia="zh-TW"/>
        </w:rPr>
      </w:pPr>
      <w:r>
        <w:rPr>
          <w:lang w:eastAsia="zh-TW"/>
        </w:rPr>
        <w:lastRenderedPageBreak/>
        <w:t xml:space="preserve"> </w:t>
      </w:r>
    </w:p>
    <w:p w14:paraId="55B2DBDF" w14:textId="339FC431" w:rsidR="009667C4" w:rsidRDefault="009667C4" w:rsidP="009667C4">
      <w:pPr>
        <w:jc w:val="center"/>
        <w:rPr>
          <w:lang w:eastAsia="zh-TW"/>
        </w:rPr>
      </w:pPr>
      <w:r>
        <w:rPr>
          <w:noProof/>
          <w:lang w:eastAsia="zh-TW"/>
        </w:rPr>
        <w:drawing>
          <wp:inline distT="0" distB="0" distL="0" distR="0" wp14:anchorId="653A9951" wp14:editId="3883CEC2">
            <wp:extent cx="4097020" cy="108077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97020" cy="1080770"/>
                    </a:xfrm>
                    <a:prstGeom prst="rect">
                      <a:avLst/>
                    </a:prstGeom>
                    <a:noFill/>
                    <a:ln>
                      <a:noFill/>
                    </a:ln>
                  </pic:spPr>
                </pic:pic>
              </a:graphicData>
            </a:graphic>
          </wp:inline>
        </w:drawing>
      </w:r>
    </w:p>
    <w:p w14:paraId="49A9E4EF" w14:textId="3B0AADC5" w:rsidR="009667C4" w:rsidRDefault="009667C4" w:rsidP="009667C4">
      <w:pPr>
        <w:pStyle w:val="Comments"/>
        <w:spacing w:before="120" w:after="120"/>
        <w:jc w:val="center"/>
        <w:rPr>
          <w:i w:val="0"/>
          <w:iCs/>
          <w:lang w:val="en-GB"/>
        </w:rPr>
      </w:pPr>
      <w:r>
        <w:rPr>
          <w:rFonts w:ascii="Arial Unicode MS" w:eastAsia="Arial Unicode MS" w:hAnsi="Arial Unicode MS" w:cs="Arial Unicode MS"/>
          <w:b/>
          <w:bCs/>
          <w:i w:val="0"/>
          <w:iCs/>
          <w:kern w:val="0"/>
          <w:sz w:val="20"/>
          <w:szCs w:val="20"/>
          <w:lang w:eastAsia="zh-CN"/>
        </w:rPr>
        <w:t xml:space="preserve">Figure </w:t>
      </w:r>
      <w:r w:rsidR="001962B2">
        <w:rPr>
          <w:rFonts w:ascii="Arial Unicode MS" w:eastAsia="Arial Unicode MS" w:hAnsi="Arial Unicode MS" w:cs="Arial Unicode MS"/>
          <w:b/>
          <w:bCs/>
          <w:i w:val="0"/>
          <w:iCs/>
          <w:kern w:val="0"/>
          <w:sz w:val="20"/>
          <w:szCs w:val="20"/>
          <w:lang w:eastAsia="zh-CN"/>
        </w:rPr>
        <w:t>5</w:t>
      </w:r>
      <w:r>
        <w:rPr>
          <w:rFonts w:ascii="Arial Unicode MS" w:eastAsia="Arial Unicode MS" w:hAnsi="Arial Unicode MS" w:cs="Arial Unicode MS"/>
          <w:b/>
          <w:bCs/>
          <w:i w:val="0"/>
          <w:iCs/>
          <w:kern w:val="0"/>
          <w:sz w:val="20"/>
          <w:szCs w:val="20"/>
          <w:lang w:eastAsia="zh-CN"/>
        </w:rPr>
        <w:t>: measurement with measurement gap for intra-frequency cases</w:t>
      </w:r>
    </w:p>
    <w:p w14:paraId="15C08662" w14:textId="21714E3C" w:rsidR="009667C4" w:rsidRDefault="009667C4" w:rsidP="009667C4">
      <w:pPr>
        <w:spacing w:before="120"/>
        <w:rPr>
          <w:rFonts w:ascii="Times New Roman" w:hAnsi="Times New Roman"/>
          <w:sz w:val="22"/>
          <w:lang w:val="en-US"/>
        </w:rPr>
      </w:pPr>
      <w:r>
        <w:rPr>
          <w:rFonts w:ascii="Times New Roman" w:hAnsi="Times New Roman"/>
          <w:sz w:val="22"/>
        </w:rPr>
        <w:t xml:space="preserve">Figure </w:t>
      </w:r>
      <w:r w:rsidR="001962B2">
        <w:rPr>
          <w:rFonts w:ascii="Times New Roman" w:hAnsi="Times New Roman"/>
          <w:sz w:val="22"/>
        </w:rPr>
        <w:t>6</w:t>
      </w:r>
      <w:r>
        <w:rPr>
          <w:rFonts w:ascii="Times New Roman" w:hAnsi="Times New Roman"/>
          <w:sz w:val="22"/>
        </w:rPr>
        <w:t xml:space="preserve"> provides an example to demonstrate the impact of measurement </w:t>
      </w:r>
      <w:proofErr w:type="spellStart"/>
      <w:r>
        <w:rPr>
          <w:rFonts w:ascii="Times New Roman" w:hAnsi="Times New Roman"/>
          <w:sz w:val="22"/>
        </w:rPr>
        <w:t>behavior</w:t>
      </w:r>
      <w:proofErr w:type="spellEnd"/>
      <w:r>
        <w:rPr>
          <w:rFonts w:ascii="Times New Roman" w:hAnsi="Times New Roman"/>
          <w:sz w:val="22"/>
        </w:rPr>
        <w:t xml:space="preserve"> when the practical RF limitation is considered. Consider a UE with 4 different Rx beams and three different MOs with different frequency layers configured by the NW. Assume all MOs have the same SMTC period and offset (resource conflict) and measurement gap repetition period is the same as STMC period (40ms). Consider a simple measurement scheduler that UE measures all the MO in turn (As we know the measurement selection/scheduler is UE-implementation, here we just use the simplest way to demonstrate the impact of considering RF limitation). UE needs 40*3*4 = 480ms (SMTC * # of MO * # of Rx beams) to measure all measurement targets, which results in a huge measurement latency (i.e., the interval for refreshing the measurement results of the same MO is quite long).   </w:t>
      </w:r>
    </w:p>
    <w:p w14:paraId="15F0241D" w14:textId="39339E2C" w:rsidR="009667C4" w:rsidRDefault="009667C4" w:rsidP="009667C4">
      <w:pPr>
        <w:jc w:val="center"/>
        <w:rPr>
          <w:rFonts w:asciiTheme="minorHAnsi" w:eastAsia="DengXian" w:hAnsiTheme="minorHAnsi"/>
          <w:sz w:val="21"/>
        </w:rPr>
      </w:pPr>
      <w:r>
        <w:rPr>
          <w:rFonts w:eastAsia="DengXian"/>
          <w:noProof/>
        </w:rPr>
        <w:drawing>
          <wp:inline distT="0" distB="0" distL="0" distR="0" wp14:anchorId="14189CC2" wp14:editId="4E7D5506">
            <wp:extent cx="3978275" cy="2232660"/>
            <wp:effectExtent l="0" t="0" r="317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8275" cy="2232660"/>
                    </a:xfrm>
                    <a:prstGeom prst="rect">
                      <a:avLst/>
                    </a:prstGeom>
                    <a:noFill/>
                    <a:ln>
                      <a:noFill/>
                    </a:ln>
                  </pic:spPr>
                </pic:pic>
              </a:graphicData>
            </a:graphic>
          </wp:inline>
        </w:drawing>
      </w:r>
    </w:p>
    <w:p w14:paraId="38A61D17" w14:textId="0E49495C" w:rsidR="009667C4" w:rsidRDefault="009667C4" w:rsidP="009667C4">
      <w:pPr>
        <w:pStyle w:val="Comments"/>
        <w:spacing w:before="120" w:after="120"/>
        <w:jc w:val="center"/>
        <w:rPr>
          <w:rFonts w:ascii="Arial Unicode MS" w:eastAsia="Arial Unicode MS" w:hAnsi="Arial Unicode MS" w:cs="Arial Unicode MS"/>
          <w:b/>
          <w:bCs/>
          <w:kern w:val="0"/>
          <w:sz w:val="20"/>
          <w:szCs w:val="20"/>
          <w:lang w:eastAsia="zh-CN"/>
        </w:rPr>
      </w:pPr>
      <w:r>
        <w:rPr>
          <w:rFonts w:ascii="Arial Unicode MS" w:eastAsia="Arial Unicode MS" w:hAnsi="Arial Unicode MS" w:cs="Arial Unicode MS"/>
          <w:b/>
          <w:bCs/>
          <w:i w:val="0"/>
          <w:noProof w:val="0"/>
          <w:kern w:val="0"/>
          <w:sz w:val="20"/>
          <w:szCs w:val="20"/>
          <w:lang w:eastAsia="zh-CN"/>
        </w:rPr>
        <w:t xml:space="preserve">Figure </w:t>
      </w:r>
      <w:r w:rsidR="001962B2">
        <w:rPr>
          <w:rFonts w:ascii="Arial Unicode MS" w:eastAsia="Arial Unicode MS" w:hAnsi="Arial Unicode MS" w:cs="Arial Unicode MS"/>
          <w:b/>
          <w:bCs/>
          <w:i w:val="0"/>
          <w:noProof w:val="0"/>
          <w:kern w:val="0"/>
          <w:sz w:val="20"/>
          <w:szCs w:val="20"/>
          <w:lang w:eastAsia="zh-CN"/>
        </w:rPr>
        <w:t>6</w:t>
      </w:r>
      <w:r>
        <w:rPr>
          <w:rFonts w:ascii="Arial Unicode MS" w:eastAsia="Arial Unicode MS" w:hAnsi="Arial Unicode MS" w:cs="Arial Unicode MS"/>
          <w:b/>
          <w:bCs/>
          <w:i w:val="0"/>
          <w:noProof w:val="0"/>
          <w:kern w:val="0"/>
          <w:sz w:val="20"/>
          <w:szCs w:val="20"/>
          <w:lang w:eastAsia="zh-CN"/>
        </w:rPr>
        <w:t xml:space="preserve">: Illustration of the inter-frequency measurement with RF limitation </w:t>
      </w:r>
    </w:p>
    <w:p w14:paraId="57B6C9CE" w14:textId="77777777" w:rsidR="009667C4" w:rsidRDefault="009667C4" w:rsidP="009667C4">
      <w:pPr>
        <w:spacing w:before="120"/>
        <w:rPr>
          <w:rFonts w:ascii="Times New Roman" w:eastAsiaTheme="minorEastAsia" w:hAnsi="Times New Roman" w:cstheme="minorBidi"/>
          <w:kern w:val="2"/>
          <w:sz w:val="22"/>
          <w:szCs w:val="22"/>
        </w:rPr>
      </w:pPr>
      <w:r>
        <w:rPr>
          <w:rFonts w:ascii="Times New Roman" w:hAnsi="Times New Roman"/>
          <w:sz w:val="22"/>
        </w:rPr>
        <w:t xml:space="preserve">The measurement latency will also affect the HO performance, for example, the high latency may delay the detection of the target cell and thus delay the triggering of the measurement report, which may result in RLF as well as too late HO. Obviously, a shorter measurement gap period configuration can reduce the latency, however, as we mentioned more frequent measurement gap implies more overhead, which should be prevented. </w:t>
      </w:r>
    </w:p>
    <w:p w14:paraId="1A68C47F" w14:textId="294F315F" w:rsidR="009667C4" w:rsidRDefault="009667C4" w:rsidP="009667C4">
      <w:pPr>
        <w:pStyle w:val="Comments"/>
        <w:spacing w:before="120" w:after="120"/>
        <w:jc w:val="both"/>
        <w:rPr>
          <w:rFonts w:ascii="Times New Roman" w:eastAsiaTheme="minorEastAsia" w:hAnsi="Times New Roman"/>
          <w:b/>
          <w:bCs/>
          <w:i w:val="0"/>
          <w:sz w:val="22"/>
          <w:szCs w:val="22"/>
        </w:rPr>
      </w:pPr>
      <w:bookmarkStart w:id="97" w:name="OLE_LINK154"/>
      <w:r>
        <w:rPr>
          <w:rFonts w:ascii="Times New Roman" w:eastAsiaTheme="minorEastAsia" w:hAnsi="Times New Roman"/>
          <w:b/>
          <w:bCs/>
          <w:i w:val="0"/>
          <w:sz w:val="22"/>
          <w:szCs w:val="22"/>
        </w:rPr>
        <w:t>Observation</w:t>
      </w:r>
      <w:r w:rsidR="00E36E68">
        <w:rPr>
          <w:rFonts w:ascii="Times New Roman" w:eastAsiaTheme="minorEastAsia" w:hAnsi="Times New Roman"/>
          <w:b/>
          <w:bCs/>
          <w:i w:val="0"/>
          <w:sz w:val="22"/>
          <w:szCs w:val="22"/>
        </w:rPr>
        <w:t xml:space="preserve"> </w:t>
      </w:r>
      <w:r w:rsidR="00FC738B">
        <w:rPr>
          <w:rFonts w:ascii="Times New Roman" w:eastAsiaTheme="minorEastAsia" w:hAnsi="Times New Roman"/>
          <w:b/>
          <w:bCs/>
          <w:i w:val="0"/>
          <w:sz w:val="22"/>
          <w:szCs w:val="22"/>
        </w:rPr>
        <w:t>4</w:t>
      </w:r>
      <w:r>
        <w:rPr>
          <w:rFonts w:ascii="Times New Roman" w:eastAsiaTheme="minorEastAsia" w:hAnsi="Times New Roman"/>
          <w:b/>
          <w:bCs/>
          <w:i w:val="0"/>
          <w:sz w:val="22"/>
          <w:szCs w:val="22"/>
        </w:rPr>
        <w:t xml:space="preserve">: RF limitations need to be considered, or it will fail to address the impact of measurement gap and measurement latency to the mobility performance. </w:t>
      </w:r>
    </w:p>
    <w:p w14:paraId="427A980C" w14:textId="489C6D5E" w:rsidR="0056026D" w:rsidRDefault="009667C4" w:rsidP="0059797B">
      <w:pPr>
        <w:pStyle w:val="Comments"/>
        <w:spacing w:before="120" w:after="120"/>
        <w:jc w:val="both"/>
        <w:rPr>
          <w:rFonts w:ascii="Times New Roman" w:eastAsiaTheme="minorEastAsia" w:hAnsi="Times New Roman" w:cs="Times New Roman"/>
          <w:i w:val="0"/>
          <w:noProof w:val="0"/>
          <w:kern w:val="0"/>
          <w:sz w:val="22"/>
          <w:szCs w:val="22"/>
          <w:lang w:val="en-GB"/>
        </w:rPr>
      </w:pPr>
      <w:r>
        <w:rPr>
          <w:rFonts w:ascii="Times New Roman" w:eastAsiaTheme="minorEastAsia" w:hAnsi="Times New Roman"/>
          <w:b/>
          <w:bCs/>
          <w:i w:val="0"/>
          <w:sz w:val="22"/>
          <w:szCs w:val="22"/>
        </w:rPr>
        <w:t xml:space="preserve">Proposal </w:t>
      </w:r>
      <w:r w:rsidR="00D6025C">
        <w:rPr>
          <w:rFonts w:ascii="Times New Roman" w:eastAsiaTheme="minorEastAsia" w:hAnsi="Times New Roman"/>
          <w:b/>
          <w:bCs/>
          <w:i w:val="0"/>
          <w:sz w:val="22"/>
          <w:szCs w:val="22"/>
        </w:rPr>
        <w:t>6</w:t>
      </w:r>
      <w:r>
        <w:rPr>
          <w:rFonts w:ascii="Times New Roman" w:eastAsiaTheme="minorEastAsia" w:hAnsi="Times New Roman"/>
          <w:b/>
          <w:bCs/>
          <w:i w:val="0"/>
          <w:sz w:val="22"/>
          <w:szCs w:val="22"/>
        </w:rPr>
        <w:t xml:space="preserve">: </w:t>
      </w:r>
      <w:r w:rsidR="00CC37BA">
        <w:rPr>
          <w:rFonts w:ascii="Times New Roman" w:eastAsiaTheme="minorEastAsia" w:hAnsi="Times New Roman"/>
          <w:b/>
          <w:bCs/>
          <w:i w:val="0"/>
          <w:sz w:val="22"/>
          <w:szCs w:val="22"/>
        </w:rPr>
        <w:t>RAN2 consider</w:t>
      </w:r>
      <w:r>
        <w:rPr>
          <w:rFonts w:ascii="Times New Roman" w:eastAsiaTheme="minorEastAsia" w:hAnsi="Times New Roman"/>
          <w:b/>
          <w:bCs/>
          <w:i w:val="0"/>
          <w:sz w:val="22"/>
          <w:szCs w:val="22"/>
        </w:rPr>
        <w:t xml:space="preserve"> RF limitation that (1) UE can not measure different MOs with different frequency layers simultaneously (2) UE can not measure a MO with different Rx beams simultaneously (3) UE can only measure a MO within the measurement gap if RF retuning is needed.</w:t>
      </w:r>
      <w:bookmarkEnd w:id="97"/>
    </w:p>
    <w:p w14:paraId="1534E9A3" w14:textId="4D4B1B7A" w:rsidR="00BF7C7A" w:rsidRDefault="00BF7C7A" w:rsidP="00BF7C7A">
      <w:pPr>
        <w:pStyle w:val="Heading1"/>
      </w:pPr>
      <w:bookmarkStart w:id="98" w:name="OLE_LINK134"/>
      <w:bookmarkEnd w:id="77"/>
      <w:bookmarkEnd w:id="78"/>
      <w:bookmarkEnd w:id="79"/>
      <w:bookmarkEnd w:id="80"/>
      <w:bookmarkEnd w:id="81"/>
      <w:bookmarkEnd w:id="82"/>
      <w:bookmarkEnd w:id="83"/>
      <w:bookmarkEnd w:id="84"/>
      <w:bookmarkEnd w:id="85"/>
      <w:bookmarkEnd w:id="86"/>
      <w:bookmarkEnd w:id="87"/>
      <w:r>
        <w:t>Conclusion</w:t>
      </w:r>
    </w:p>
    <w:p w14:paraId="282AF664" w14:textId="23A76A95" w:rsidR="003A3FAC" w:rsidRPr="003A3FAC" w:rsidRDefault="003A3FAC" w:rsidP="003A3FAC">
      <w:pPr>
        <w:rPr>
          <w:rStyle w:val="ui-provider"/>
          <w:rFonts w:ascii="Times New Roman" w:eastAsiaTheme="minorEastAsia" w:hAnsi="Times New Roman"/>
          <w:b/>
          <w:bCs/>
          <w:sz w:val="22"/>
          <w:szCs w:val="22"/>
          <w:u w:val="single"/>
          <w:lang w:eastAsia="zh-TW"/>
        </w:rPr>
      </w:pPr>
      <w:r w:rsidRPr="003A3FAC">
        <w:rPr>
          <w:rStyle w:val="ui-provider"/>
          <w:rFonts w:ascii="Times New Roman" w:eastAsiaTheme="minorEastAsia" w:hAnsi="Times New Roman"/>
          <w:b/>
          <w:bCs/>
          <w:sz w:val="22"/>
          <w:szCs w:val="22"/>
          <w:u w:val="single"/>
          <w:lang w:eastAsia="zh-TW"/>
        </w:rPr>
        <w:t>Alignment of Observation and Prediction Assumptions</w:t>
      </w:r>
    </w:p>
    <w:p w14:paraId="5569F1AF" w14:textId="348BF853" w:rsidR="003A3FAC" w:rsidRPr="003A3FAC" w:rsidRDefault="003A3FAC" w:rsidP="003A3FAC">
      <w:pPr>
        <w:rPr>
          <w:rFonts w:hint="eastAsia"/>
        </w:rPr>
      </w:pPr>
      <w:r>
        <w:rPr>
          <w:rStyle w:val="ui-provider"/>
          <w:rFonts w:ascii="Times New Roman" w:eastAsiaTheme="minorEastAsia" w:hAnsi="Times New Roman" w:hint="eastAsia"/>
          <w:sz w:val="22"/>
          <w:szCs w:val="22"/>
          <w:u w:val="single"/>
          <w:lang w:eastAsia="zh-TW"/>
        </w:rPr>
        <w:lastRenderedPageBreak/>
        <w:t>T</w:t>
      </w:r>
      <w:r>
        <w:rPr>
          <w:rStyle w:val="ui-provider"/>
          <w:rFonts w:ascii="Times New Roman" w:eastAsiaTheme="minorEastAsia" w:hAnsi="Times New Roman"/>
          <w:sz w:val="22"/>
          <w:szCs w:val="22"/>
          <w:u w:val="single"/>
          <w:lang w:eastAsia="zh-TW"/>
        </w:rPr>
        <w:t>emporal domain prediction</w:t>
      </w:r>
    </w:p>
    <w:p w14:paraId="75D56F44" w14:textId="77777777" w:rsidR="0057074C" w:rsidRDefault="0057074C" w:rsidP="0057074C">
      <w:pPr>
        <w:rPr>
          <w:rStyle w:val="ui-provider"/>
          <w:rFonts w:eastAsiaTheme="minorEastAsia"/>
          <w:b/>
          <w:bCs/>
          <w:sz w:val="22"/>
          <w:szCs w:val="22"/>
        </w:rPr>
      </w:pPr>
      <w:bookmarkStart w:id="99" w:name="OLE_LINK208"/>
      <w:bookmarkStart w:id="100" w:name="OLE_LINK207"/>
      <w:bookmarkStart w:id="101" w:name="OLE_LINK28"/>
      <w:bookmarkStart w:id="102" w:name="OLE_LINK37"/>
      <w:r>
        <w:rPr>
          <w:rStyle w:val="ui-provider"/>
          <w:rFonts w:ascii="Times New Roman" w:eastAsiaTheme="minorEastAsia" w:hAnsi="Times New Roman"/>
          <w:b/>
          <w:bCs/>
          <w:sz w:val="22"/>
          <w:szCs w:val="22"/>
          <w:lang w:eastAsia="zh-TW"/>
        </w:rPr>
        <w:t>Observation 1: Case A with sliding window is only applicable for Goal 2 as no measurement is reduced, while Case A without sliding window and Case B are applicable for Goal 1.</w:t>
      </w:r>
    </w:p>
    <w:p w14:paraId="181A8974" w14:textId="77777777" w:rsidR="0057074C" w:rsidRDefault="0057074C" w:rsidP="0057074C">
      <w:pPr>
        <w:rPr>
          <w:rStyle w:val="ui-provider"/>
          <w:rFonts w:ascii="Times New Roman" w:eastAsiaTheme="minorEastAsia" w:hAnsi="Times New Roman"/>
          <w:b/>
          <w:bCs/>
          <w:sz w:val="22"/>
          <w:szCs w:val="22"/>
        </w:rPr>
      </w:pPr>
      <w:r>
        <w:rPr>
          <w:rStyle w:val="ui-provider"/>
          <w:rFonts w:ascii="Times New Roman" w:eastAsiaTheme="minorEastAsia" w:hAnsi="Times New Roman"/>
          <w:b/>
          <w:bCs/>
          <w:sz w:val="22"/>
          <w:szCs w:val="22"/>
        </w:rPr>
        <w:t>Observation 2: Both Cases A and Case B in [3] indicate a specific observation/prediction pattern. The parameters just as listed in table 1 need to be aligned t for evaluation comparison.</w:t>
      </w:r>
    </w:p>
    <w:p w14:paraId="174C71E1" w14:textId="77777777" w:rsidR="0057074C" w:rsidRDefault="0057074C" w:rsidP="0057074C">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1: For temporal domain prediction, RAN2 discuss </w:t>
      </w:r>
    </w:p>
    <w:p w14:paraId="6AB97F2E" w14:textId="470EB773" w:rsidR="0057074C" w:rsidRDefault="0057074C" w:rsidP="003A3FAC">
      <w:pPr>
        <w:pStyle w:val="Comments"/>
        <w:numPr>
          <w:ilvl w:val="2"/>
          <w:numId w:val="34"/>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Option 1: Consider specific patterns, e.g., Case A and B in [3], and align the corresponding parameters for evaluation comparison.</w:t>
      </w:r>
    </w:p>
    <w:p w14:paraId="6950FB9F" w14:textId="1AA0963D" w:rsidR="0057074C" w:rsidRDefault="0057074C" w:rsidP="003A3FAC">
      <w:pPr>
        <w:pStyle w:val="Comments"/>
        <w:numPr>
          <w:ilvl w:val="2"/>
          <w:numId w:val="34"/>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Option 2: Consider aligned requirements instead of defining specific patterns. For Goal 1, align the measurement reduction ratio and number of observation instances. For Goal 2, align the number of observation instances and predicted instances with certain predicted distance. </w:t>
      </w:r>
    </w:p>
    <w:bookmarkEnd w:id="99"/>
    <w:p w14:paraId="4F7BFB02" w14:textId="78C2473D" w:rsidR="0057074C" w:rsidRDefault="0057074C" w:rsidP="0057074C">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2: For temporal domain prediction, RAN2 considers the case that uses AI/ML to predict future measurement results. Other options, e.g., predict the past measurement, can be FFS. </w:t>
      </w:r>
    </w:p>
    <w:p w14:paraId="5033ED1D" w14:textId="3CDE7975" w:rsidR="003A3FAC" w:rsidRPr="003A3FAC" w:rsidRDefault="003A3FAC" w:rsidP="003A3FAC">
      <w:pPr>
        <w:rPr>
          <w:rStyle w:val="ui-provider"/>
          <w:u w:val="single"/>
          <w:lang w:eastAsia="zh-TW"/>
        </w:rPr>
      </w:pPr>
      <w:bookmarkStart w:id="103" w:name="OLE_LINK681"/>
      <w:r w:rsidRPr="003A3FAC">
        <w:rPr>
          <w:rStyle w:val="ui-provider"/>
          <w:rFonts w:hint="eastAsia"/>
          <w:u w:val="single"/>
          <w:lang w:eastAsia="zh-TW"/>
        </w:rPr>
        <w:t>S</w:t>
      </w:r>
      <w:r w:rsidRPr="003A3FAC">
        <w:rPr>
          <w:rStyle w:val="ui-provider"/>
          <w:u w:val="single"/>
          <w:lang w:eastAsia="zh-TW"/>
        </w:rPr>
        <w:t>patial domain prediction</w:t>
      </w:r>
      <w:bookmarkEnd w:id="103"/>
    </w:p>
    <w:p w14:paraId="56CC3760" w14:textId="59960E59" w:rsidR="0057074C" w:rsidRDefault="0057074C" w:rsidP="0057074C">
      <w:pPr>
        <w:rPr>
          <w:rFonts w:ascii="Times New Roman" w:eastAsiaTheme="minorEastAsia" w:hAnsi="Times New Roman"/>
          <w:b/>
          <w:bCs/>
          <w:sz w:val="22"/>
          <w:szCs w:val="22"/>
        </w:rPr>
      </w:pPr>
      <w:r>
        <w:rPr>
          <w:rFonts w:ascii="Times New Roman" w:eastAsiaTheme="minorEastAsia" w:hAnsi="Times New Roman"/>
          <w:b/>
          <w:bCs/>
          <w:sz w:val="22"/>
          <w:szCs w:val="22"/>
        </w:rPr>
        <w:t xml:space="preserve">Proposal 3: For spatial domain prediction, RAN2 focuses on Goal 1, i.e., measurement reduction, and compare evaluation results under the aligned requirement, i.e., measurement reduction ratio which is defined as 1 – (# of observation beams/ # of the total beams). Details of the observation/prediction pattern can be determined and provided by each company. </w:t>
      </w:r>
    </w:p>
    <w:p w14:paraId="6CB164E4" w14:textId="4C905931" w:rsidR="003A3FAC" w:rsidRDefault="003A3FAC" w:rsidP="0057074C">
      <w:pPr>
        <w:rPr>
          <w:rFonts w:ascii="Times New Roman" w:eastAsiaTheme="minorEastAsia" w:hAnsi="Times New Roman"/>
          <w:b/>
          <w:bCs/>
          <w:sz w:val="22"/>
          <w:szCs w:val="22"/>
        </w:rPr>
      </w:pPr>
      <w:r>
        <w:rPr>
          <w:rStyle w:val="ui-provider"/>
          <w:u w:val="single"/>
          <w:lang w:eastAsia="zh-TW"/>
        </w:rPr>
        <w:t>Frequency</w:t>
      </w:r>
      <w:r>
        <w:rPr>
          <w:rStyle w:val="ui-provider"/>
          <w:u w:val="single"/>
          <w:lang w:eastAsia="zh-TW"/>
        </w:rPr>
        <w:t xml:space="preserve"> domain prediction</w:t>
      </w:r>
    </w:p>
    <w:p w14:paraId="6D09909E" w14:textId="61ECEEE7" w:rsidR="0057074C" w:rsidRDefault="0057074C" w:rsidP="0057074C">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4: For frequency domain prediction, RAN2 starts from the two frequency layers case. The observation/prediction pattern could be</w:t>
      </w:r>
    </w:p>
    <w:p w14:paraId="22FDF6A2" w14:textId="25C4E99D" w:rsidR="0057074C" w:rsidRDefault="0057074C" w:rsidP="003A3FAC">
      <w:pPr>
        <w:pStyle w:val="Comments"/>
        <w:numPr>
          <w:ilvl w:val="2"/>
          <w:numId w:val="37"/>
        </w:numPr>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Option 1: measure cell A in frequency Fa to predict cell B in frequency Fb (cell-specific approach).</w:t>
      </w:r>
    </w:p>
    <w:p w14:paraId="03EB7ACC" w14:textId="77777777" w:rsidR="0057074C" w:rsidRDefault="0057074C" w:rsidP="003A3FAC">
      <w:pPr>
        <w:pStyle w:val="Comments"/>
        <w:numPr>
          <w:ilvl w:val="2"/>
          <w:numId w:val="37"/>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Option 2: measure a set of cells in frequency Fa to predict another set of cells in frequency Fb (cluster approach).</w:t>
      </w:r>
    </w:p>
    <w:p w14:paraId="7BD2A4B2" w14:textId="58BA915A" w:rsidR="0057074C" w:rsidRDefault="0057074C" w:rsidP="003A3FAC">
      <w:pPr>
        <w:pStyle w:val="Comments"/>
        <w:numPr>
          <w:ilvl w:val="0"/>
          <w:numId w:val="36"/>
        </w:numPr>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Other cases, e.g., multiple frequency layers (more than 2), can be FFS.</w:t>
      </w:r>
    </w:p>
    <w:p w14:paraId="64887394" w14:textId="77777777" w:rsidR="003A3FAC" w:rsidRDefault="003A3FAC" w:rsidP="003A3FAC">
      <w:pPr>
        <w:rPr>
          <w:rStyle w:val="ui-provider"/>
          <w:rFonts w:ascii="Times New Roman" w:eastAsiaTheme="minorEastAsia" w:hAnsi="Times New Roman"/>
          <w:b/>
          <w:bCs/>
          <w:sz w:val="22"/>
          <w:szCs w:val="22"/>
          <w:u w:val="single"/>
          <w:lang w:eastAsia="zh-TW"/>
        </w:rPr>
      </w:pPr>
      <w:bookmarkStart w:id="104" w:name="OLE_LINK682"/>
    </w:p>
    <w:p w14:paraId="086720C3" w14:textId="3D07850F" w:rsidR="003A3FAC" w:rsidRPr="003A3FAC" w:rsidRDefault="003A3FAC" w:rsidP="003A3FAC">
      <w:pPr>
        <w:rPr>
          <w:rStyle w:val="ui-provider"/>
          <w:rFonts w:ascii="Times New Roman" w:eastAsiaTheme="minorEastAsia" w:hAnsi="Times New Roman"/>
          <w:b/>
          <w:bCs/>
          <w:sz w:val="22"/>
          <w:szCs w:val="22"/>
          <w:u w:val="single"/>
          <w:lang w:eastAsia="zh-TW"/>
        </w:rPr>
      </w:pPr>
      <w:r w:rsidRPr="003A3FAC">
        <w:rPr>
          <w:rStyle w:val="ui-provider"/>
          <w:rFonts w:ascii="Times New Roman" w:eastAsiaTheme="minorEastAsia" w:hAnsi="Times New Roman" w:hint="eastAsia"/>
          <w:b/>
          <w:bCs/>
          <w:sz w:val="22"/>
          <w:szCs w:val="22"/>
          <w:u w:val="single"/>
          <w:lang w:eastAsia="zh-TW"/>
        </w:rPr>
        <w:t>N</w:t>
      </w:r>
      <w:r w:rsidRPr="003A3FAC">
        <w:rPr>
          <w:rStyle w:val="ui-provider"/>
          <w:rFonts w:ascii="Times New Roman" w:eastAsiaTheme="minorEastAsia" w:hAnsi="Times New Roman"/>
          <w:b/>
          <w:bCs/>
          <w:sz w:val="22"/>
          <w:szCs w:val="22"/>
          <w:u w:val="single"/>
          <w:lang w:eastAsia="zh-TW"/>
        </w:rPr>
        <w:t>on-AI Baseline</w:t>
      </w:r>
    </w:p>
    <w:bookmarkEnd w:id="104"/>
    <w:p w14:paraId="1E17BA8C" w14:textId="77777777" w:rsidR="0057074C" w:rsidRDefault="0057074C" w:rsidP="0057074C">
      <w:pPr>
        <w:rPr>
          <w:rFonts w:ascii="Times New Roman" w:eastAsiaTheme="minorEastAsia" w:hAnsi="Times New Roman"/>
          <w:sz w:val="22"/>
          <w:szCs w:val="22"/>
          <w:lang w:eastAsia="zh-TW"/>
        </w:rPr>
      </w:pPr>
      <w:r>
        <w:rPr>
          <w:rStyle w:val="ui-provider"/>
          <w:rFonts w:ascii="Times New Roman" w:eastAsiaTheme="minorEastAsia" w:hAnsi="Times New Roman"/>
          <w:b/>
          <w:bCs/>
          <w:sz w:val="22"/>
          <w:szCs w:val="22"/>
        </w:rPr>
        <w:t>Observation 3:</w:t>
      </w:r>
      <w:r>
        <w:rPr>
          <w:rStyle w:val="ui-provider"/>
          <w:rFonts w:ascii="Times New Roman" w:eastAsiaTheme="minorEastAsia" w:hAnsi="Times New Roman"/>
          <w:b/>
          <w:bCs/>
          <w:sz w:val="22"/>
          <w:szCs w:val="22"/>
          <w:lang w:eastAsia="zh-TW"/>
        </w:rPr>
        <w:t xml:space="preserve"> In R18 AI-BM [3] the evaluation results vary in different companies due to the different simulation implementations, even with considering the aligned evaluation settings. A non-AI baseline can provide an aligned performance reference that helps to identify the bias from different companies' simulations.</w:t>
      </w:r>
    </w:p>
    <w:bookmarkEnd w:id="100"/>
    <w:p w14:paraId="1BD579F0" w14:textId="0C012C01" w:rsidR="0057074C" w:rsidRDefault="0057074C" w:rsidP="0057074C">
      <w:pPr>
        <w:pStyle w:val="Comment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5: RAN2 discuss the non-AI baseline for each use case. The baseline in Table 2 can be the starting point. Other options could be FFS.</w:t>
      </w:r>
    </w:p>
    <w:p w14:paraId="24B9ED6B" w14:textId="77777777" w:rsidR="003A3FAC" w:rsidRDefault="003A3FAC" w:rsidP="003A3FAC">
      <w:pPr>
        <w:rPr>
          <w:rStyle w:val="ui-provider"/>
          <w:rFonts w:ascii="Times New Roman" w:eastAsiaTheme="minorEastAsia" w:hAnsi="Times New Roman"/>
          <w:b/>
          <w:bCs/>
          <w:sz w:val="22"/>
          <w:szCs w:val="22"/>
          <w:u w:val="single"/>
          <w:lang w:eastAsia="zh-TW"/>
        </w:rPr>
      </w:pPr>
    </w:p>
    <w:p w14:paraId="2401D817" w14:textId="61C6DA84" w:rsidR="003A3FAC" w:rsidRPr="003A3FAC" w:rsidRDefault="003A3FAC" w:rsidP="003A3FAC">
      <w:pPr>
        <w:rPr>
          <w:rStyle w:val="ui-provider"/>
          <w:rFonts w:ascii="Times New Roman" w:eastAsiaTheme="minorEastAsia" w:hAnsi="Times New Roman"/>
          <w:b/>
          <w:bCs/>
          <w:sz w:val="22"/>
          <w:szCs w:val="22"/>
          <w:u w:val="single"/>
          <w:lang w:eastAsia="zh-TW"/>
        </w:rPr>
      </w:pPr>
      <w:r w:rsidRPr="003A3FAC">
        <w:rPr>
          <w:rStyle w:val="ui-provider"/>
          <w:rFonts w:ascii="Times New Roman" w:eastAsiaTheme="minorEastAsia" w:hAnsi="Times New Roman"/>
          <w:b/>
          <w:bCs/>
          <w:sz w:val="22"/>
          <w:szCs w:val="22"/>
          <w:u w:val="single"/>
          <w:lang w:eastAsia="zh-TW"/>
        </w:rPr>
        <w:t>RF limitation</w:t>
      </w:r>
    </w:p>
    <w:p w14:paraId="3A513D2F" w14:textId="77777777" w:rsidR="0057074C" w:rsidRDefault="0057074C" w:rsidP="0057074C">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Observation 4: RF limitations need to be considered, or it will fail to address the impact of measurement gap and measurement latency to the mobility performance. </w:t>
      </w:r>
    </w:p>
    <w:p w14:paraId="39DD4C64" w14:textId="4E08CD13" w:rsidR="00A365BF" w:rsidRPr="00B56DD7" w:rsidRDefault="0057074C" w:rsidP="00A365BF">
      <w:pPr>
        <w:pStyle w:val="Comments"/>
        <w:spacing w:before="120" w:after="120"/>
        <w:jc w:val="both"/>
        <w:rPr>
          <w:rStyle w:val="ui-provider"/>
          <w:rFonts w:ascii="Times New Roman" w:eastAsiaTheme="minorEastAsia" w:hAnsi="Times New Roman"/>
          <w:b/>
          <w:bCs/>
          <w:i w:val="0"/>
          <w:sz w:val="22"/>
          <w:szCs w:val="22"/>
        </w:rPr>
      </w:pPr>
      <w:r>
        <w:rPr>
          <w:rFonts w:ascii="Times New Roman" w:eastAsiaTheme="minorEastAsia" w:hAnsi="Times New Roman"/>
          <w:b/>
          <w:bCs/>
          <w:i w:val="0"/>
          <w:sz w:val="22"/>
          <w:szCs w:val="22"/>
        </w:rPr>
        <w:lastRenderedPageBreak/>
        <w:t>Proposal 6: RAN2 consider RF limitation that (1) UE can not measure different MOs with different frequency layers simultaneously (2) UE can not measure a MO with different Rx beams simultaneously (3) UE can only measure a MO within the measurement gap if RF retuning is needed.</w:t>
      </w:r>
      <w:bookmarkEnd w:id="98"/>
      <w:bookmarkEnd w:id="101"/>
      <w:bookmarkEnd w:id="102"/>
    </w:p>
    <w:p w14:paraId="6F77B60D" w14:textId="06F6E11E" w:rsidR="00BF7C7A" w:rsidRDefault="00BF7C7A" w:rsidP="00BF7C7A">
      <w:pPr>
        <w:pStyle w:val="Heading1"/>
      </w:pPr>
      <w:bookmarkStart w:id="105" w:name="OLE_LINK135"/>
      <w:bookmarkStart w:id="106" w:name="OLE_LINK110"/>
      <w:r>
        <w:rPr>
          <w:rFonts w:eastAsiaTheme="minorEastAsia" w:hint="eastAsia"/>
          <w:lang w:eastAsia="zh-TW"/>
        </w:rPr>
        <w:t>R</w:t>
      </w:r>
      <w:r>
        <w:rPr>
          <w:rFonts w:eastAsiaTheme="minorEastAsia"/>
          <w:lang w:eastAsia="zh-TW"/>
        </w:rPr>
        <w:t>eference</w:t>
      </w:r>
    </w:p>
    <w:bookmarkEnd w:id="105"/>
    <w:p w14:paraId="193F0624" w14:textId="5F18E77B" w:rsidR="00022D89" w:rsidRDefault="00964E49" w:rsidP="00964E49">
      <w:r>
        <w:t>[1]</w:t>
      </w:r>
      <w:r>
        <w:tab/>
      </w:r>
      <w:r w:rsidR="00022D89" w:rsidRPr="00022D89">
        <w:t>[POST125bis][</w:t>
      </w:r>
      <w:proofErr w:type="gramStart"/>
      <w:r w:rsidR="00022D89" w:rsidRPr="00022D89">
        <w:t>021][</w:t>
      </w:r>
      <w:proofErr w:type="gramEnd"/>
      <w:r w:rsidR="00022D89" w:rsidRPr="00022D89">
        <w:t>AIML mobility] Simulation assumptions and methodology</w:t>
      </w:r>
    </w:p>
    <w:p w14:paraId="11C29EFA" w14:textId="1423D9A0" w:rsidR="00964E49" w:rsidRDefault="00022D89" w:rsidP="00964E49">
      <w:r>
        <w:t xml:space="preserve">[2] </w:t>
      </w:r>
      <w:r>
        <w:tab/>
      </w:r>
      <w:r w:rsidR="00964E49">
        <w:t>RP-234055 Study on Artificial Intelligence (AI)/Machine Learning (ML) for mobility in NR</w:t>
      </w:r>
    </w:p>
    <w:p w14:paraId="2332187F" w14:textId="0BA2A2E9" w:rsidR="00861925" w:rsidRPr="0057074C" w:rsidRDefault="00964E49" w:rsidP="00F97BAD">
      <w:r>
        <w:t>[</w:t>
      </w:r>
      <w:r w:rsidR="00022D89">
        <w:t>3</w:t>
      </w:r>
      <w:r>
        <w:t>]</w:t>
      </w:r>
      <w:r>
        <w:tab/>
        <w:t>TR 38.843 Study on Artificial Intelligence (AI)/Machine Learning (ML) for NR air interface</w:t>
      </w:r>
      <w:bookmarkEnd w:id="106"/>
    </w:p>
    <w:sectPr w:rsidR="00861925" w:rsidRPr="0057074C" w:rsidSect="0057074C">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0CD40" w14:textId="77777777" w:rsidR="000802E9" w:rsidRDefault="000802E9" w:rsidP="001270BA">
      <w:pPr>
        <w:spacing w:after="0"/>
      </w:pPr>
      <w:r>
        <w:separator/>
      </w:r>
    </w:p>
  </w:endnote>
  <w:endnote w:type="continuationSeparator" w:id="0">
    <w:p w14:paraId="20F3EAE1" w14:textId="77777777" w:rsidR="000802E9" w:rsidRDefault="000802E9"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45528" w14:textId="77777777" w:rsidR="000802E9" w:rsidRDefault="000802E9" w:rsidP="001270BA">
      <w:pPr>
        <w:spacing w:after="0"/>
      </w:pPr>
      <w:r>
        <w:separator/>
      </w:r>
    </w:p>
  </w:footnote>
  <w:footnote w:type="continuationSeparator" w:id="0">
    <w:p w14:paraId="36414570" w14:textId="77777777" w:rsidR="000802E9" w:rsidRDefault="000802E9"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720"/>
        </w:tabs>
        <w:ind w:left="720"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8E786C"/>
    <w:multiLevelType w:val="hybridMultilevel"/>
    <w:tmpl w:val="6C1E1618"/>
    <w:lvl w:ilvl="0" w:tplc="D38424D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4DE6880"/>
    <w:multiLevelType w:val="hybridMultilevel"/>
    <w:tmpl w:val="732CD918"/>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4C0C06"/>
    <w:multiLevelType w:val="hybridMultilevel"/>
    <w:tmpl w:val="C23C085A"/>
    <w:lvl w:ilvl="0" w:tplc="21CC0E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9B00CB"/>
    <w:multiLevelType w:val="hybridMultilevel"/>
    <w:tmpl w:val="2922743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C30641"/>
    <w:multiLevelType w:val="hybridMultilevel"/>
    <w:tmpl w:val="3CA04496"/>
    <w:lvl w:ilvl="0" w:tplc="FFFFFFFF">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7108D98E">
      <w:start w:val="1"/>
      <w:numFmt w:val="bullet"/>
      <w:lvlText w:val="•"/>
      <w:lvlJc w:val="left"/>
      <w:pPr>
        <w:ind w:left="42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1DB0965"/>
    <w:multiLevelType w:val="hybridMultilevel"/>
    <w:tmpl w:val="D82E146E"/>
    <w:lvl w:ilvl="0" w:tplc="64F810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CF86D8C"/>
    <w:multiLevelType w:val="hybridMultilevel"/>
    <w:tmpl w:val="E03AD11C"/>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2D652975"/>
    <w:multiLevelType w:val="hybridMultilevel"/>
    <w:tmpl w:val="7A2C534C"/>
    <w:lvl w:ilvl="0" w:tplc="58C60648">
      <w:start w:val="1"/>
      <w:numFmt w:val="bullet"/>
      <w:lvlText w:val=""/>
      <w:lvlJc w:val="left"/>
      <w:pPr>
        <w:ind w:left="480" w:hanging="480"/>
      </w:pPr>
      <w:rPr>
        <w:rFonts w:ascii="Symbol" w:hAnsi="Symbol"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12C10B7"/>
    <w:multiLevelType w:val="hybridMultilevel"/>
    <w:tmpl w:val="C7D497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41F4C79"/>
    <w:multiLevelType w:val="hybridMultilevel"/>
    <w:tmpl w:val="EA3A4A40"/>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36807891"/>
    <w:multiLevelType w:val="multilevel"/>
    <w:tmpl w:val="4AF0390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36C57347"/>
    <w:multiLevelType w:val="hybridMultilevel"/>
    <w:tmpl w:val="FF54C1B4"/>
    <w:lvl w:ilvl="0" w:tplc="FFFFFFFF">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7108D98E">
      <w:start w:val="1"/>
      <w:numFmt w:val="bullet"/>
      <w:lvlText w:val="•"/>
      <w:lvlJc w:val="left"/>
      <w:pPr>
        <w:ind w:left="42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CF136A5"/>
    <w:multiLevelType w:val="hybridMultilevel"/>
    <w:tmpl w:val="23CC9B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E2A6CBB"/>
    <w:multiLevelType w:val="hybridMultilevel"/>
    <w:tmpl w:val="F84E7824"/>
    <w:lvl w:ilvl="0" w:tplc="58C60648">
      <w:start w:val="1"/>
      <w:numFmt w:val="bullet"/>
      <w:lvlText w:val=""/>
      <w:lvlJc w:val="left"/>
      <w:pPr>
        <w:ind w:left="480" w:hanging="48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4FC45CF8"/>
    <w:multiLevelType w:val="hybridMultilevel"/>
    <w:tmpl w:val="C6B222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28742F2"/>
    <w:multiLevelType w:val="hybridMultilevel"/>
    <w:tmpl w:val="D242C858"/>
    <w:lvl w:ilvl="0" w:tplc="0409000F">
      <w:start w:val="1"/>
      <w:numFmt w:val="decimal"/>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58754B22"/>
    <w:multiLevelType w:val="hybridMultilevel"/>
    <w:tmpl w:val="04B63478"/>
    <w:lvl w:ilvl="0" w:tplc="FFFFFFFF">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7108D98E">
      <w:start w:val="1"/>
      <w:numFmt w:val="bullet"/>
      <w:lvlText w:val="•"/>
      <w:lvlJc w:val="left"/>
      <w:pPr>
        <w:ind w:left="42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A194884"/>
    <w:multiLevelType w:val="hybridMultilevel"/>
    <w:tmpl w:val="7FB243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AB22C03"/>
    <w:multiLevelType w:val="hybridMultilevel"/>
    <w:tmpl w:val="48EE2FE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4A637B"/>
    <w:multiLevelType w:val="hybridMultilevel"/>
    <w:tmpl w:val="95E024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08224B0"/>
    <w:multiLevelType w:val="hybridMultilevel"/>
    <w:tmpl w:val="49FCBD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11076F2"/>
    <w:multiLevelType w:val="hybridMultilevel"/>
    <w:tmpl w:val="DCD6AA3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A96CD5"/>
    <w:multiLevelType w:val="hybridMultilevel"/>
    <w:tmpl w:val="871CB8F6"/>
    <w:lvl w:ilvl="0" w:tplc="FFFFFFFF">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7108D98E">
      <w:start w:val="1"/>
      <w:numFmt w:val="bullet"/>
      <w:lvlText w:val="•"/>
      <w:lvlJc w:val="left"/>
      <w:pPr>
        <w:ind w:left="42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EC4345F"/>
    <w:multiLevelType w:val="hybridMultilevel"/>
    <w:tmpl w:val="D506F798"/>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463F7D"/>
    <w:multiLevelType w:val="hybridMultilevel"/>
    <w:tmpl w:val="A030FA0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DFC7696"/>
    <w:multiLevelType w:val="hybridMultilevel"/>
    <w:tmpl w:val="390832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FC7445E"/>
    <w:multiLevelType w:val="hybridMultilevel"/>
    <w:tmpl w:val="05EA1F52"/>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6238847">
    <w:abstractNumId w:val="4"/>
  </w:num>
  <w:num w:numId="3" w16cid:durableId="1484471447">
    <w:abstractNumId w:val="10"/>
  </w:num>
  <w:num w:numId="4" w16cid:durableId="1351569172">
    <w:abstractNumId w:val="27"/>
  </w:num>
  <w:num w:numId="5" w16cid:durableId="1194534796">
    <w:abstractNumId w:val="22"/>
  </w:num>
  <w:num w:numId="6" w16cid:durableId="753934525">
    <w:abstractNumId w:val="9"/>
  </w:num>
  <w:num w:numId="7" w16cid:durableId="1686399879">
    <w:abstractNumId w:val="27"/>
  </w:num>
  <w:num w:numId="8" w16cid:durableId="457186049">
    <w:abstractNumId w:val="11"/>
  </w:num>
  <w:num w:numId="9" w16cid:durableId="1254045614">
    <w:abstractNumId w:val="19"/>
  </w:num>
  <w:num w:numId="10" w16cid:durableId="1709724530">
    <w:abstractNumId w:val="8"/>
  </w:num>
  <w:num w:numId="11" w16cid:durableId="1514568902">
    <w:abstractNumId w:val="27"/>
  </w:num>
  <w:num w:numId="12" w16cid:durableId="648436004">
    <w:abstractNumId w:val="4"/>
  </w:num>
  <w:num w:numId="13" w16cid:durableId="993803226">
    <w:abstractNumId w:val="16"/>
  </w:num>
  <w:num w:numId="14" w16cid:durableId="1942447927">
    <w:abstractNumId w:val="17"/>
  </w:num>
  <w:num w:numId="15" w16cid:durableId="1501769635">
    <w:abstractNumId w:val="14"/>
  </w:num>
  <w:num w:numId="16" w16cid:durableId="442384562">
    <w:abstractNumId w:val="7"/>
  </w:num>
  <w:num w:numId="17" w16cid:durableId="63265384">
    <w:abstractNumId w:val="3"/>
  </w:num>
  <w:num w:numId="18" w16cid:durableId="17245218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793351">
    <w:abstractNumId w:val="17"/>
    <w:lvlOverride w:ilvl="0">
      <w:startOverride w:val="1"/>
    </w:lvlOverride>
    <w:lvlOverride w:ilvl="1"/>
    <w:lvlOverride w:ilvl="2"/>
    <w:lvlOverride w:ilvl="3"/>
    <w:lvlOverride w:ilvl="4"/>
    <w:lvlOverride w:ilvl="5"/>
    <w:lvlOverride w:ilvl="6"/>
    <w:lvlOverride w:ilvl="7"/>
    <w:lvlOverride w:ilvl="8"/>
  </w:num>
  <w:num w:numId="20" w16cid:durableId="83190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29447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451551">
    <w:abstractNumId w:val="28"/>
  </w:num>
  <w:num w:numId="23" w16cid:durableId="314261100">
    <w:abstractNumId w:val="15"/>
  </w:num>
  <w:num w:numId="24" w16cid:durableId="343169840">
    <w:abstractNumId w:val="29"/>
  </w:num>
  <w:num w:numId="25" w16cid:durableId="1398818736">
    <w:abstractNumId w:val="1"/>
  </w:num>
  <w:num w:numId="26" w16cid:durableId="17057090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9897287">
    <w:abstractNumId w:val="21"/>
  </w:num>
  <w:num w:numId="28" w16cid:durableId="1085611699">
    <w:abstractNumId w:val="26"/>
  </w:num>
  <w:num w:numId="29" w16cid:durableId="782769206">
    <w:abstractNumId w:val="2"/>
  </w:num>
  <w:num w:numId="30" w16cid:durableId="927888928">
    <w:abstractNumId w:val="13"/>
  </w:num>
  <w:num w:numId="31" w16cid:durableId="130445811">
    <w:abstractNumId w:val="20"/>
  </w:num>
  <w:num w:numId="32" w16cid:durableId="1664310252">
    <w:abstractNumId w:val="24"/>
  </w:num>
  <w:num w:numId="33" w16cid:durableId="819153777">
    <w:abstractNumId w:val="23"/>
  </w:num>
  <w:num w:numId="34" w16cid:durableId="309293888">
    <w:abstractNumId w:val="6"/>
  </w:num>
  <w:num w:numId="35" w16cid:durableId="1105535028">
    <w:abstractNumId w:val="5"/>
  </w:num>
  <w:num w:numId="36" w16cid:durableId="1464812140">
    <w:abstractNumId w:val="25"/>
  </w:num>
  <w:num w:numId="37" w16cid:durableId="4843950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12331"/>
    <w:rsid w:val="00014B97"/>
    <w:rsid w:val="0002069B"/>
    <w:rsid w:val="0002177A"/>
    <w:rsid w:val="00022197"/>
    <w:rsid w:val="00022D89"/>
    <w:rsid w:val="000322DE"/>
    <w:rsid w:val="0003285B"/>
    <w:rsid w:val="0003333B"/>
    <w:rsid w:val="0003441F"/>
    <w:rsid w:val="00034B57"/>
    <w:rsid w:val="000359EB"/>
    <w:rsid w:val="000378D9"/>
    <w:rsid w:val="0004013F"/>
    <w:rsid w:val="000446D7"/>
    <w:rsid w:val="00051E7B"/>
    <w:rsid w:val="00052E91"/>
    <w:rsid w:val="0005410D"/>
    <w:rsid w:val="00063CC9"/>
    <w:rsid w:val="000714B7"/>
    <w:rsid w:val="00074A95"/>
    <w:rsid w:val="000802E9"/>
    <w:rsid w:val="0008282D"/>
    <w:rsid w:val="0008305A"/>
    <w:rsid w:val="00084916"/>
    <w:rsid w:val="00086E67"/>
    <w:rsid w:val="000955DB"/>
    <w:rsid w:val="00096DBA"/>
    <w:rsid w:val="000A0D3A"/>
    <w:rsid w:val="000A1D19"/>
    <w:rsid w:val="000A55A2"/>
    <w:rsid w:val="000A748E"/>
    <w:rsid w:val="000C7479"/>
    <w:rsid w:val="000D051E"/>
    <w:rsid w:val="000D2C82"/>
    <w:rsid w:val="000D5D5D"/>
    <w:rsid w:val="000E0D2E"/>
    <w:rsid w:val="000E4E31"/>
    <w:rsid w:val="000E74BC"/>
    <w:rsid w:val="000F5B58"/>
    <w:rsid w:val="00110A89"/>
    <w:rsid w:val="0012439D"/>
    <w:rsid w:val="001270BA"/>
    <w:rsid w:val="0013484F"/>
    <w:rsid w:val="001430AF"/>
    <w:rsid w:val="0014642C"/>
    <w:rsid w:val="00146CD6"/>
    <w:rsid w:val="001542C7"/>
    <w:rsid w:val="0015647A"/>
    <w:rsid w:val="00157FFA"/>
    <w:rsid w:val="00171D33"/>
    <w:rsid w:val="00191F5B"/>
    <w:rsid w:val="001920A4"/>
    <w:rsid w:val="001920E7"/>
    <w:rsid w:val="00194D80"/>
    <w:rsid w:val="00195515"/>
    <w:rsid w:val="001962B2"/>
    <w:rsid w:val="001A0E41"/>
    <w:rsid w:val="001C5DDC"/>
    <w:rsid w:val="001C753D"/>
    <w:rsid w:val="001D053C"/>
    <w:rsid w:val="001D6B23"/>
    <w:rsid w:val="001F3757"/>
    <w:rsid w:val="001F561E"/>
    <w:rsid w:val="00206AC8"/>
    <w:rsid w:val="002076A6"/>
    <w:rsid w:val="00215AF4"/>
    <w:rsid w:val="00220FD9"/>
    <w:rsid w:val="00231543"/>
    <w:rsid w:val="002434C6"/>
    <w:rsid w:val="00256D7E"/>
    <w:rsid w:val="00266935"/>
    <w:rsid w:val="00272637"/>
    <w:rsid w:val="002B0CD7"/>
    <w:rsid w:val="002B5A7C"/>
    <w:rsid w:val="002B5B8A"/>
    <w:rsid w:val="002D3802"/>
    <w:rsid w:val="002D5D0B"/>
    <w:rsid w:val="002E0181"/>
    <w:rsid w:val="002E0A69"/>
    <w:rsid w:val="002E3B03"/>
    <w:rsid w:val="002E5394"/>
    <w:rsid w:val="002E7648"/>
    <w:rsid w:val="002F06DE"/>
    <w:rsid w:val="002F29A8"/>
    <w:rsid w:val="0030577C"/>
    <w:rsid w:val="00305E13"/>
    <w:rsid w:val="00306BDE"/>
    <w:rsid w:val="00307272"/>
    <w:rsid w:val="00311E87"/>
    <w:rsid w:val="00312986"/>
    <w:rsid w:val="00320682"/>
    <w:rsid w:val="00320C45"/>
    <w:rsid w:val="00321E02"/>
    <w:rsid w:val="00331A75"/>
    <w:rsid w:val="00336D43"/>
    <w:rsid w:val="00340DA2"/>
    <w:rsid w:val="00347B3B"/>
    <w:rsid w:val="00351DB5"/>
    <w:rsid w:val="00360FC8"/>
    <w:rsid w:val="0036293E"/>
    <w:rsid w:val="00364663"/>
    <w:rsid w:val="00380E63"/>
    <w:rsid w:val="00391325"/>
    <w:rsid w:val="003921DD"/>
    <w:rsid w:val="003A35D6"/>
    <w:rsid w:val="003A3FAC"/>
    <w:rsid w:val="003B07F5"/>
    <w:rsid w:val="003B1BBA"/>
    <w:rsid w:val="003B1F7B"/>
    <w:rsid w:val="003B420A"/>
    <w:rsid w:val="003C1827"/>
    <w:rsid w:val="003C68F8"/>
    <w:rsid w:val="003D3AE3"/>
    <w:rsid w:val="003F1917"/>
    <w:rsid w:val="003F344B"/>
    <w:rsid w:val="003F65DF"/>
    <w:rsid w:val="004017AF"/>
    <w:rsid w:val="0043146A"/>
    <w:rsid w:val="00434E47"/>
    <w:rsid w:val="00443B0A"/>
    <w:rsid w:val="00444A17"/>
    <w:rsid w:val="004479F7"/>
    <w:rsid w:val="0045062A"/>
    <w:rsid w:val="00466C32"/>
    <w:rsid w:val="00467A99"/>
    <w:rsid w:val="0049099F"/>
    <w:rsid w:val="004A594F"/>
    <w:rsid w:val="004A5CD2"/>
    <w:rsid w:val="004B49A3"/>
    <w:rsid w:val="004B71DE"/>
    <w:rsid w:val="004C43EB"/>
    <w:rsid w:val="004C6BB9"/>
    <w:rsid w:val="004D2C62"/>
    <w:rsid w:val="004E0473"/>
    <w:rsid w:val="004E5C45"/>
    <w:rsid w:val="004E6A3A"/>
    <w:rsid w:val="004F7D8B"/>
    <w:rsid w:val="00505601"/>
    <w:rsid w:val="00523687"/>
    <w:rsid w:val="00527ACB"/>
    <w:rsid w:val="0053226D"/>
    <w:rsid w:val="00532408"/>
    <w:rsid w:val="0053592F"/>
    <w:rsid w:val="0053688E"/>
    <w:rsid w:val="00550EE0"/>
    <w:rsid w:val="00554DFD"/>
    <w:rsid w:val="00555D4F"/>
    <w:rsid w:val="0056026D"/>
    <w:rsid w:val="00562D22"/>
    <w:rsid w:val="00564DD0"/>
    <w:rsid w:val="0056654A"/>
    <w:rsid w:val="0056673C"/>
    <w:rsid w:val="00570499"/>
    <w:rsid w:val="0057074C"/>
    <w:rsid w:val="00572398"/>
    <w:rsid w:val="00572D35"/>
    <w:rsid w:val="0058488A"/>
    <w:rsid w:val="00585FAC"/>
    <w:rsid w:val="005869DD"/>
    <w:rsid w:val="00593412"/>
    <w:rsid w:val="0059797B"/>
    <w:rsid w:val="005A0BE1"/>
    <w:rsid w:val="005B0C6D"/>
    <w:rsid w:val="005C5B5F"/>
    <w:rsid w:val="005D0CCE"/>
    <w:rsid w:val="005D1999"/>
    <w:rsid w:val="005D2CD3"/>
    <w:rsid w:val="005D51D3"/>
    <w:rsid w:val="005E1C48"/>
    <w:rsid w:val="005F0B09"/>
    <w:rsid w:val="005F1840"/>
    <w:rsid w:val="005F28DA"/>
    <w:rsid w:val="00625BAD"/>
    <w:rsid w:val="00642FBA"/>
    <w:rsid w:val="00645943"/>
    <w:rsid w:val="00651CDB"/>
    <w:rsid w:val="00666DD7"/>
    <w:rsid w:val="00667CAF"/>
    <w:rsid w:val="006705FC"/>
    <w:rsid w:val="00673EDA"/>
    <w:rsid w:val="00680407"/>
    <w:rsid w:val="00682B45"/>
    <w:rsid w:val="006840B2"/>
    <w:rsid w:val="006854B4"/>
    <w:rsid w:val="00697514"/>
    <w:rsid w:val="006976F0"/>
    <w:rsid w:val="006A49F9"/>
    <w:rsid w:val="006A5A96"/>
    <w:rsid w:val="006B2566"/>
    <w:rsid w:val="006B2EBC"/>
    <w:rsid w:val="006D0918"/>
    <w:rsid w:val="006D61E0"/>
    <w:rsid w:val="006D6A99"/>
    <w:rsid w:val="006E079C"/>
    <w:rsid w:val="006E14BF"/>
    <w:rsid w:val="006E6424"/>
    <w:rsid w:val="006F3646"/>
    <w:rsid w:val="006F498E"/>
    <w:rsid w:val="007017AD"/>
    <w:rsid w:val="00701C9B"/>
    <w:rsid w:val="007038D2"/>
    <w:rsid w:val="00714DB3"/>
    <w:rsid w:val="007171B9"/>
    <w:rsid w:val="0071776D"/>
    <w:rsid w:val="0071781C"/>
    <w:rsid w:val="00722542"/>
    <w:rsid w:val="007347DF"/>
    <w:rsid w:val="00735EAC"/>
    <w:rsid w:val="00741EDB"/>
    <w:rsid w:val="00752EF5"/>
    <w:rsid w:val="00754778"/>
    <w:rsid w:val="00761D95"/>
    <w:rsid w:val="00764DF6"/>
    <w:rsid w:val="00765121"/>
    <w:rsid w:val="007755B7"/>
    <w:rsid w:val="007822FB"/>
    <w:rsid w:val="007841F4"/>
    <w:rsid w:val="007857A2"/>
    <w:rsid w:val="00785C59"/>
    <w:rsid w:val="00792A3E"/>
    <w:rsid w:val="007A555C"/>
    <w:rsid w:val="007B0017"/>
    <w:rsid w:val="007B00FC"/>
    <w:rsid w:val="007B025C"/>
    <w:rsid w:val="007B1BD0"/>
    <w:rsid w:val="007B4B01"/>
    <w:rsid w:val="007B79DA"/>
    <w:rsid w:val="007B7AB9"/>
    <w:rsid w:val="007C56C8"/>
    <w:rsid w:val="007C78D0"/>
    <w:rsid w:val="007D0E18"/>
    <w:rsid w:val="007D23B6"/>
    <w:rsid w:val="007D27C3"/>
    <w:rsid w:val="007D2F84"/>
    <w:rsid w:val="007E1FF0"/>
    <w:rsid w:val="007E342E"/>
    <w:rsid w:val="007E36F8"/>
    <w:rsid w:val="007E53AE"/>
    <w:rsid w:val="0081577A"/>
    <w:rsid w:val="00817336"/>
    <w:rsid w:val="008207B7"/>
    <w:rsid w:val="00823270"/>
    <w:rsid w:val="00825BF8"/>
    <w:rsid w:val="00826D02"/>
    <w:rsid w:val="008278E6"/>
    <w:rsid w:val="00827CA7"/>
    <w:rsid w:val="008333B0"/>
    <w:rsid w:val="00837B42"/>
    <w:rsid w:val="00853CA3"/>
    <w:rsid w:val="00855155"/>
    <w:rsid w:val="00860DB9"/>
    <w:rsid w:val="008613A6"/>
    <w:rsid w:val="00861925"/>
    <w:rsid w:val="008637B6"/>
    <w:rsid w:val="00874C5B"/>
    <w:rsid w:val="008827F2"/>
    <w:rsid w:val="00883F07"/>
    <w:rsid w:val="00893E73"/>
    <w:rsid w:val="0089446E"/>
    <w:rsid w:val="0089588F"/>
    <w:rsid w:val="0089713A"/>
    <w:rsid w:val="008A0E8C"/>
    <w:rsid w:val="008A2A77"/>
    <w:rsid w:val="008A3230"/>
    <w:rsid w:val="008A4B96"/>
    <w:rsid w:val="008B15CC"/>
    <w:rsid w:val="008B5D57"/>
    <w:rsid w:val="008C205F"/>
    <w:rsid w:val="008C74CF"/>
    <w:rsid w:val="008D0D4E"/>
    <w:rsid w:val="008D4DAF"/>
    <w:rsid w:val="008E008F"/>
    <w:rsid w:val="008E43BA"/>
    <w:rsid w:val="008E4791"/>
    <w:rsid w:val="008E65C4"/>
    <w:rsid w:val="008E6FED"/>
    <w:rsid w:val="008F0468"/>
    <w:rsid w:val="008F3C1F"/>
    <w:rsid w:val="008F5A3B"/>
    <w:rsid w:val="008F5B16"/>
    <w:rsid w:val="00905469"/>
    <w:rsid w:val="00963D7A"/>
    <w:rsid w:val="00964E49"/>
    <w:rsid w:val="009667C4"/>
    <w:rsid w:val="00970509"/>
    <w:rsid w:val="00971AAC"/>
    <w:rsid w:val="00976B5C"/>
    <w:rsid w:val="00985D67"/>
    <w:rsid w:val="00993C06"/>
    <w:rsid w:val="009B3CC7"/>
    <w:rsid w:val="009C6769"/>
    <w:rsid w:val="009E7140"/>
    <w:rsid w:val="009F1F3A"/>
    <w:rsid w:val="009F74EE"/>
    <w:rsid w:val="00A02089"/>
    <w:rsid w:val="00A06B4F"/>
    <w:rsid w:val="00A16870"/>
    <w:rsid w:val="00A2327D"/>
    <w:rsid w:val="00A269BA"/>
    <w:rsid w:val="00A317DD"/>
    <w:rsid w:val="00A325BC"/>
    <w:rsid w:val="00A365BF"/>
    <w:rsid w:val="00A41AD1"/>
    <w:rsid w:val="00A41E8A"/>
    <w:rsid w:val="00A421A1"/>
    <w:rsid w:val="00A63BAC"/>
    <w:rsid w:val="00A649E6"/>
    <w:rsid w:val="00A67B1D"/>
    <w:rsid w:val="00A7044C"/>
    <w:rsid w:val="00A7218F"/>
    <w:rsid w:val="00A810EB"/>
    <w:rsid w:val="00AA2FC4"/>
    <w:rsid w:val="00AA7A1D"/>
    <w:rsid w:val="00AB0164"/>
    <w:rsid w:val="00AB7019"/>
    <w:rsid w:val="00AC348D"/>
    <w:rsid w:val="00AD146C"/>
    <w:rsid w:val="00AD2D32"/>
    <w:rsid w:val="00AD3077"/>
    <w:rsid w:val="00AD749F"/>
    <w:rsid w:val="00AE2107"/>
    <w:rsid w:val="00AF159E"/>
    <w:rsid w:val="00B0132B"/>
    <w:rsid w:val="00B01742"/>
    <w:rsid w:val="00B01961"/>
    <w:rsid w:val="00B07DD2"/>
    <w:rsid w:val="00B154C2"/>
    <w:rsid w:val="00B24C4C"/>
    <w:rsid w:val="00B27BF2"/>
    <w:rsid w:val="00B37FE4"/>
    <w:rsid w:val="00B43FB3"/>
    <w:rsid w:val="00B52D59"/>
    <w:rsid w:val="00B5569E"/>
    <w:rsid w:val="00B56452"/>
    <w:rsid w:val="00B56DD7"/>
    <w:rsid w:val="00B712B8"/>
    <w:rsid w:val="00B75B6B"/>
    <w:rsid w:val="00B83B65"/>
    <w:rsid w:val="00B84701"/>
    <w:rsid w:val="00BA7379"/>
    <w:rsid w:val="00BB6830"/>
    <w:rsid w:val="00BC178E"/>
    <w:rsid w:val="00BC47CB"/>
    <w:rsid w:val="00BD0405"/>
    <w:rsid w:val="00BD2946"/>
    <w:rsid w:val="00BD6428"/>
    <w:rsid w:val="00BE1AA7"/>
    <w:rsid w:val="00BE2D11"/>
    <w:rsid w:val="00BE4621"/>
    <w:rsid w:val="00BE5A66"/>
    <w:rsid w:val="00BE6ECA"/>
    <w:rsid w:val="00BF27FC"/>
    <w:rsid w:val="00BF3F82"/>
    <w:rsid w:val="00BF4A8D"/>
    <w:rsid w:val="00BF716C"/>
    <w:rsid w:val="00BF7C7A"/>
    <w:rsid w:val="00C04092"/>
    <w:rsid w:val="00C20AC7"/>
    <w:rsid w:val="00C336DB"/>
    <w:rsid w:val="00C355E2"/>
    <w:rsid w:val="00C42C31"/>
    <w:rsid w:val="00C45F74"/>
    <w:rsid w:val="00C655BB"/>
    <w:rsid w:val="00C73389"/>
    <w:rsid w:val="00C748AF"/>
    <w:rsid w:val="00C86E75"/>
    <w:rsid w:val="00C86E7B"/>
    <w:rsid w:val="00CB3195"/>
    <w:rsid w:val="00CB499C"/>
    <w:rsid w:val="00CC37BA"/>
    <w:rsid w:val="00CC6024"/>
    <w:rsid w:val="00CE3E22"/>
    <w:rsid w:val="00D014D6"/>
    <w:rsid w:val="00D17EAF"/>
    <w:rsid w:val="00D255E4"/>
    <w:rsid w:val="00D27B1C"/>
    <w:rsid w:val="00D30148"/>
    <w:rsid w:val="00D304C2"/>
    <w:rsid w:val="00D34B9E"/>
    <w:rsid w:val="00D379CB"/>
    <w:rsid w:val="00D56C47"/>
    <w:rsid w:val="00D6025C"/>
    <w:rsid w:val="00D64373"/>
    <w:rsid w:val="00D66B1A"/>
    <w:rsid w:val="00D73570"/>
    <w:rsid w:val="00D760A7"/>
    <w:rsid w:val="00D85B83"/>
    <w:rsid w:val="00D953A6"/>
    <w:rsid w:val="00DA25BB"/>
    <w:rsid w:val="00DB7800"/>
    <w:rsid w:val="00DC5E5A"/>
    <w:rsid w:val="00DC7ED6"/>
    <w:rsid w:val="00DD1164"/>
    <w:rsid w:val="00DD63CC"/>
    <w:rsid w:val="00DD6C7A"/>
    <w:rsid w:val="00DE3AED"/>
    <w:rsid w:val="00DE732B"/>
    <w:rsid w:val="00E2370D"/>
    <w:rsid w:val="00E25AC6"/>
    <w:rsid w:val="00E3524F"/>
    <w:rsid w:val="00E35AA2"/>
    <w:rsid w:val="00E36BA9"/>
    <w:rsid w:val="00E36E68"/>
    <w:rsid w:val="00E43714"/>
    <w:rsid w:val="00E4782D"/>
    <w:rsid w:val="00E63D94"/>
    <w:rsid w:val="00E63FBF"/>
    <w:rsid w:val="00E6426F"/>
    <w:rsid w:val="00E6437A"/>
    <w:rsid w:val="00E70838"/>
    <w:rsid w:val="00E71B45"/>
    <w:rsid w:val="00E80371"/>
    <w:rsid w:val="00E8509E"/>
    <w:rsid w:val="00EA3180"/>
    <w:rsid w:val="00EA460E"/>
    <w:rsid w:val="00EB45CE"/>
    <w:rsid w:val="00EC7539"/>
    <w:rsid w:val="00EE0374"/>
    <w:rsid w:val="00EE73CC"/>
    <w:rsid w:val="00EF3612"/>
    <w:rsid w:val="00EF474E"/>
    <w:rsid w:val="00F00346"/>
    <w:rsid w:val="00F14D60"/>
    <w:rsid w:val="00F164CA"/>
    <w:rsid w:val="00F16A5A"/>
    <w:rsid w:val="00F203A9"/>
    <w:rsid w:val="00F24B4C"/>
    <w:rsid w:val="00F25929"/>
    <w:rsid w:val="00F26F0C"/>
    <w:rsid w:val="00F31F1A"/>
    <w:rsid w:val="00F413EE"/>
    <w:rsid w:val="00F46FD7"/>
    <w:rsid w:val="00F56E8E"/>
    <w:rsid w:val="00F61263"/>
    <w:rsid w:val="00F70CA2"/>
    <w:rsid w:val="00F740B3"/>
    <w:rsid w:val="00F97BAD"/>
    <w:rsid w:val="00FA3C01"/>
    <w:rsid w:val="00FA523E"/>
    <w:rsid w:val="00FB2A6F"/>
    <w:rsid w:val="00FB4A6F"/>
    <w:rsid w:val="00FB5925"/>
    <w:rsid w:val="00FB78B6"/>
    <w:rsid w:val="00FC738B"/>
    <w:rsid w:val="00FE2E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889FBA9-8B16-4412-A6A5-B39A6F8D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C7A"/>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semiHidden/>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SimSun"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SimSun"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SimSun" w:hAnsi="Arial" w:cs="Times New Roman"/>
      <w:kern w:val="0"/>
      <w:sz w:val="28"/>
      <w:szCs w:val="28"/>
      <w:lang w:val="en-GB" w:eastAsia="zh-CN"/>
    </w:rPr>
  </w:style>
  <w:style w:type="character" w:customStyle="1" w:styleId="Heading4Char">
    <w:name w:val="Heading 4 Char"/>
    <w:basedOn w:val="DefaultParagraphFont"/>
    <w:link w:val="Heading4"/>
    <w:semiHidden/>
    <w:rsid w:val="00BF7C7A"/>
    <w:rPr>
      <w:rFonts w:ascii="Arial" w:eastAsia="SimSun"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SimSun"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SimSun"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SimSun"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SimSun"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SimSun"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SimSun"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SimSun"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uiPriority w:val="99"/>
    <w:semiHidden/>
    <w:unhideWhenUsed/>
    <w:rsid w:val="006976F0"/>
    <w:rPr>
      <w:sz w:val="18"/>
      <w:szCs w:val="18"/>
    </w:rPr>
  </w:style>
  <w:style w:type="paragraph" w:styleId="CommentText">
    <w:name w:val="annotation text"/>
    <w:basedOn w:val="Normal"/>
    <w:link w:val="CommentTextChar"/>
    <w:uiPriority w:val="99"/>
    <w:semiHidden/>
    <w:unhideWhenUsed/>
    <w:rsid w:val="006976F0"/>
    <w:pPr>
      <w:jc w:val="left"/>
    </w:pPr>
  </w:style>
  <w:style w:type="character" w:customStyle="1" w:styleId="CommentTextChar">
    <w:name w:val="Comment Text Char"/>
    <w:basedOn w:val="DefaultParagraphFont"/>
    <w:link w:val="CommentText"/>
    <w:uiPriority w:val="99"/>
    <w:semiHidden/>
    <w:rsid w:val="006976F0"/>
    <w:rPr>
      <w:rFonts w:ascii="Arial" w:eastAsia="SimSun"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SimSun" w:hAnsi="Arial" w:cs="Times New Roman"/>
      <w:b/>
      <w:bCs/>
      <w:kern w:val="0"/>
      <w:sz w:val="20"/>
      <w:szCs w:val="20"/>
      <w:lang w:val="en-GB" w:eastAsia="zh-CN"/>
    </w:rPr>
  </w:style>
  <w:style w:type="table" w:styleId="TableGrid">
    <w:name w:val="Table Grid"/>
    <w:basedOn w:val="TableNormal"/>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40B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73330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10173495">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3131880">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8417095">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41456407">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8492176">
      <w:bodyDiv w:val="1"/>
      <w:marLeft w:val="0"/>
      <w:marRight w:val="0"/>
      <w:marTop w:val="0"/>
      <w:marBottom w:val="0"/>
      <w:divBdr>
        <w:top w:val="none" w:sz="0" w:space="0" w:color="auto"/>
        <w:left w:val="none" w:sz="0" w:space="0" w:color="auto"/>
        <w:bottom w:val="none" w:sz="0" w:space="0" w:color="auto"/>
        <w:right w:val="none" w:sz="0" w:space="0" w:color="auto"/>
      </w:divBdr>
    </w:div>
    <w:div w:id="321738657">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21225736">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47899198">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6022560">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8108404">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63180807">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38725293">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714084698">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37478171">
      <w:bodyDiv w:val="1"/>
      <w:marLeft w:val="0"/>
      <w:marRight w:val="0"/>
      <w:marTop w:val="0"/>
      <w:marBottom w:val="0"/>
      <w:divBdr>
        <w:top w:val="none" w:sz="0" w:space="0" w:color="auto"/>
        <w:left w:val="none" w:sz="0" w:space="0" w:color="auto"/>
        <w:bottom w:val="none" w:sz="0" w:space="0" w:color="auto"/>
        <w:right w:val="none" w:sz="0" w:space="0" w:color="auto"/>
      </w:divBdr>
    </w:div>
    <w:div w:id="738479737">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12406809">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36960430">
      <w:bodyDiv w:val="1"/>
      <w:marLeft w:val="0"/>
      <w:marRight w:val="0"/>
      <w:marTop w:val="0"/>
      <w:marBottom w:val="0"/>
      <w:divBdr>
        <w:top w:val="none" w:sz="0" w:space="0" w:color="auto"/>
        <w:left w:val="none" w:sz="0" w:space="0" w:color="auto"/>
        <w:bottom w:val="none" w:sz="0" w:space="0" w:color="auto"/>
        <w:right w:val="none" w:sz="0" w:space="0" w:color="auto"/>
      </w:divBdr>
    </w:div>
    <w:div w:id="844516887">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56164631">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71957780">
      <w:bodyDiv w:val="1"/>
      <w:marLeft w:val="0"/>
      <w:marRight w:val="0"/>
      <w:marTop w:val="0"/>
      <w:marBottom w:val="0"/>
      <w:divBdr>
        <w:top w:val="none" w:sz="0" w:space="0" w:color="auto"/>
        <w:left w:val="none" w:sz="0" w:space="0" w:color="auto"/>
        <w:bottom w:val="none" w:sz="0" w:space="0" w:color="auto"/>
        <w:right w:val="none" w:sz="0" w:space="0" w:color="auto"/>
      </w:divBdr>
    </w:div>
    <w:div w:id="884370218">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70135665">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4749005">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94665304">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5660447">
      <w:bodyDiv w:val="1"/>
      <w:marLeft w:val="0"/>
      <w:marRight w:val="0"/>
      <w:marTop w:val="0"/>
      <w:marBottom w:val="0"/>
      <w:divBdr>
        <w:top w:val="none" w:sz="0" w:space="0" w:color="auto"/>
        <w:left w:val="none" w:sz="0" w:space="0" w:color="auto"/>
        <w:bottom w:val="none" w:sz="0" w:space="0" w:color="auto"/>
        <w:right w:val="none" w:sz="0" w:space="0" w:color="auto"/>
      </w:divBdr>
    </w:div>
    <w:div w:id="1138957048">
      <w:bodyDiv w:val="1"/>
      <w:marLeft w:val="0"/>
      <w:marRight w:val="0"/>
      <w:marTop w:val="0"/>
      <w:marBottom w:val="0"/>
      <w:divBdr>
        <w:top w:val="none" w:sz="0" w:space="0" w:color="auto"/>
        <w:left w:val="none" w:sz="0" w:space="0" w:color="auto"/>
        <w:bottom w:val="none" w:sz="0" w:space="0" w:color="auto"/>
        <w:right w:val="none" w:sz="0" w:space="0" w:color="auto"/>
      </w:divBdr>
    </w:div>
    <w:div w:id="1141074812">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34773240">
      <w:bodyDiv w:val="1"/>
      <w:marLeft w:val="0"/>
      <w:marRight w:val="0"/>
      <w:marTop w:val="0"/>
      <w:marBottom w:val="0"/>
      <w:divBdr>
        <w:top w:val="none" w:sz="0" w:space="0" w:color="auto"/>
        <w:left w:val="none" w:sz="0" w:space="0" w:color="auto"/>
        <w:bottom w:val="none" w:sz="0" w:space="0" w:color="auto"/>
        <w:right w:val="none" w:sz="0" w:space="0" w:color="auto"/>
      </w:divBdr>
    </w:div>
    <w:div w:id="1234974383">
      <w:bodyDiv w:val="1"/>
      <w:marLeft w:val="0"/>
      <w:marRight w:val="0"/>
      <w:marTop w:val="0"/>
      <w:marBottom w:val="0"/>
      <w:divBdr>
        <w:top w:val="none" w:sz="0" w:space="0" w:color="auto"/>
        <w:left w:val="none" w:sz="0" w:space="0" w:color="auto"/>
        <w:bottom w:val="none" w:sz="0" w:space="0" w:color="auto"/>
        <w:right w:val="none" w:sz="0" w:space="0" w:color="auto"/>
      </w:divBdr>
    </w:div>
    <w:div w:id="1248224308">
      <w:bodyDiv w:val="1"/>
      <w:marLeft w:val="0"/>
      <w:marRight w:val="0"/>
      <w:marTop w:val="0"/>
      <w:marBottom w:val="0"/>
      <w:divBdr>
        <w:top w:val="none" w:sz="0" w:space="0" w:color="auto"/>
        <w:left w:val="none" w:sz="0" w:space="0" w:color="auto"/>
        <w:bottom w:val="none" w:sz="0" w:space="0" w:color="auto"/>
        <w:right w:val="none" w:sz="0" w:space="0" w:color="auto"/>
      </w:divBdr>
    </w:div>
    <w:div w:id="1271476232">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87349693">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3166672">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94816708">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43401561">
      <w:bodyDiv w:val="1"/>
      <w:marLeft w:val="0"/>
      <w:marRight w:val="0"/>
      <w:marTop w:val="0"/>
      <w:marBottom w:val="0"/>
      <w:divBdr>
        <w:top w:val="none" w:sz="0" w:space="0" w:color="auto"/>
        <w:left w:val="none" w:sz="0" w:space="0" w:color="auto"/>
        <w:bottom w:val="none" w:sz="0" w:space="0" w:color="auto"/>
        <w:right w:val="none" w:sz="0" w:space="0" w:color="auto"/>
      </w:divBdr>
    </w:div>
    <w:div w:id="1575429784">
      <w:bodyDiv w:val="1"/>
      <w:marLeft w:val="0"/>
      <w:marRight w:val="0"/>
      <w:marTop w:val="0"/>
      <w:marBottom w:val="0"/>
      <w:divBdr>
        <w:top w:val="none" w:sz="0" w:space="0" w:color="auto"/>
        <w:left w:val="none" w:sz="0" w:space="0" w:color="auto"/>
        <w:bottom w:val="none" w:sz="0" w:space="0" w:color="auto"/>
        <w:right w:val="none" w:sz="0" w:space="0" w:color="auto"/>
      </w:divBdr>
    </w:div>
    <w:div w:id="1581137669">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599557899">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29971850">
      <w:bodyDiv w:val="1"/>
      <w:marLeft w:val="0"/>
      <w:marRight w:val="0"/>
      <w:marTop w:val="0"/>
      <w:marBottom w:val="0"/>
      <w:divBdr>
        <w:top w:val="none" w:sz="0" w:space="0" w:color="auto"/>
        <w:left w:val="none" w:sz="0" w:space="0" w:color="auto"/>
        <w:bottom w:val="none" w:sz="0" w:space="0" w:color="auto"/>
        <w:right w:val="none" w:sz="0" w:space="0" w:color="auto"/>
      </w:divBdr>
    </w:div>
    <w:div w:id="1637107302">
      <w:bodyDiv w:val="1"/>
      <w:marLeft w:val="0"/>
      <w:marRight w:val="0"/>
      <w:marTop w:val="0"/>
      <w:marBottom w:val="0"/>
      <w:divBdr>
        <w:top w:val="none" w:sz="0" w:space="0" w:color="auto"/>
        <w:left w:val="none" w:sz="0" w:space="0" w:color="auto"/>
        <w:bottom w:val="none" w:sz="0" w:space="0" w:color="auto"/>
        <w:right w:val="none" w:sz="0" w:space="0" w:color="auto"/>
      </w:divBdr>
    </w:div>
    <w:div w:id="1639535204">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86395483">
      <w:bodyDiv w:val="1"/>
      <w:marLeft w:val="0"/>
      <w:marRight w:val="0"/>
      <w:marTop w:val="0"/>
      <w:marBottom w:val="0"/>
      <w:divBdr>
        <w:top w:val="none" w:sz="0" w:space="0" w:color="auto"/>
        <w:left w:val="none" w:sz="0" w:space="0" w:color="auto"/>
        <w:bottom w:val="none" w:sz="0" w:space="0" w:color="auto"/>
        <w:right w:val="none" w:sz="0" w:space="0" w:color="auto"/>
      </w:divBdr>
    </w:div>
    <w:div w:id="1712724824">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42829433">
      <w:bodyDiv w:val="1"/>
      <w:marLeft w:val="0"/>
      <w:marRight w:val="0"/>
      <w:marTop w:val="0"/>
      <w:marBottom w:val="0"/>
      <w:divBdr>
        <w:top w:val="none" w:sz="0" w:space="0" w:color="auto"/>
        <w:left w:val="none" w:sz="0" w:space="0" w:color="auto"/>
        <w:bottom w:val="none" w:sz="0" w:space="0" w:color="auto"/>
        <w:right w:val="none" w:sz="0" w:space="0" w:color="auto"/>
      </w:divBdr>
    </w:div>
    <w:div w:id="1743675036">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96170107">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18376531">
      <w:bodyDiv w:val="1"/>
      <w:marLeft w:val="0"/>
      <w:marRight w:val="0"/>
      <w:marTop w:val="0"/>
      <w:marBottom w:val="0"/>
      <w:divBdr>
        <w:top w:val="none" w:sz="0" w:space="0" w:color="auto"/>
        <w:left w:val="none" w:sz="0" w:space="0" w:color="auto"/>
        <w:bottom w:val="none" w:sz="0" w:space="0" w:color="auto"/>
        <w:right w:val="none" w:sz="0" w:space="0" w:color="auto"/>
      </w:divBdr>
    </w:div>
    <w:div w:id="1833251823">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43299078">
      <w:bodyDiv w:val="1"/>
      <w:marLeft w:val="0"/>
      <w:marRight w:val="0"/>
      <w:marTop w:val="0"/>
      <w:marBottom w:val="0"/>
      <w:divBdr>
        <w:top w:val="none" w:sz="0" w:space="0" w:color="auto"/>
        <w:left w:val="none" w:sz="0" w:space="0" w:color="auto"/>
        <w:bottom w:val="none" w:sz="0" w:space="0" w:color="auto"/>
        <w:right w:val="none" w:sz="0" w:space="0" w:color="auto"/>
      </w:divBdr>
    </w:div>
    <w:div w:id="1948585718">
      <w:bodyDiv w:val="1"/>
      <w:marLeft w:val="0"/>
      <w:marRight w:val="0"/>
      <w:marTop w:val="0"/>
      <w:marBottom w:val="0"/>
      <w:divBdr>
        <w:top w:val="none" w:sz="0" w:space="0" w:color="auto"/>
        <w:left w:val="none" w:sz="0" w:space="0" w:color="auto"/>
        <w:bottom w:val="none" w:sz="0" w:space="0" w:color="auto"/>
        <w:right w:val="none" w:sz="0" w:space="0" w:color="auto"/>
      </w:divBdr>
    </w:div>
    <w:div w:id="1955137727">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2007584609">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4473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370776-A3C6-430F-92BB-D96BDB20BC90}">
  <ds:schemaRefs>
    <ds:schemaRef ds:uri="http://schemas.openxmlformats.org/officeDocument/2006/bibliography"/>
  </ds:schemaRefs>
</ds:datastoreItem>
</file>

<file path=customXml/itemProps2.xml><?xml version="1.0" encoding="utf-8"?>
<ds:datastoreItem xmlns:ds="http://schemas.openxmlformats.org/officeDocument/2006/customXml" ds:itemID="{C9BFDB30-5264-43E9-8DC8-2789109C0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1FEA43-9453-4268-8B56-649E4594DD19}">
  <ds:schemaRefs>
    <ds:schemaRef ds:uri="http://schemas.microsoft.com/sharepoint/v3/contenttype/forms"/>
  </ds:schemaRefs>
</ds:datastoreItem>
</file>

<file path=customXml/itemProps4.xml><?xml version="1.0" encoding="utf-8"?>
<ds:datastoreItem xmlns:ds="http://schemas.openxmlformats.org/officeDocument/2006/customXml" ds:itemID="{173BFD98-10EB-4CDC-A451-730D3D21D3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2755</Words>
  <Characters>14848</Characters>
  <Application>Microsoft Office Word</Application>
  <DocSecurity>4</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YuanY Zhang (张园园)</cp:lastModifiedBy>
  <cp:revision>2</cp:revision>
  <dcterms:created xsi:type="dcterms:W3CDTF">2024-05-10T04:02:00Z</dcterms:created>
  <dcterms:modified xsi:type="dcterms:W3CDTF">2024-05-10T04:02:00Z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